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5F" w:rsidRPr="00575028" w:rsidRDefault="00B4211D" w:rsidP="00575028">
      <w:pPr>
        <w:spacing w:after="120"/>
        <w:jc w:val="both"/>
        <w:rPr>
          <w:rFonts w:cstheme="minorHAnsi"/>
        </w:rPr>
      </w:pPr>
      <w:bookmarkStart w:id="0" w:name="_GoBack"/>
      <w:bookmarkEnd w:id="0"/>
      <w:r w:rsidRPr="00575028">
        <w:rPr>
          <w:rFonts w:cstheme="minorHAnsi"/>
        </w:rPr>
        <w:t xml:space="preserve">Residential customers are eligible to receive a rebate of energy star approved appliances up to </w:t>
      </w:r>
      <w:r w:rsidRPr="00575028">
        <w:rPr>
          <w:rFonts w:cstheme="minorHAnsi"/>
          <w:b/>
        </w:rPr>
        <w:t>$250</w:t>
      </w:r>
      <w:r w:rsidR="0054339C" w:rsidRPr="00575028">
        <w:rPr>
          <w:rFonts w:cstheme="minorHAnsi"/>
        </w:rPr>
        <w:t>.</w:t>
      </w:r>
      <w:r w:rsidR="00502EA5" w:rsidRPr="00575028">
        <w:rPr>
          <w:rFonts w:cstheme="minorHAnsi"/>
        </w:rPr>
        <w:t xml:space="preserve"> </w:t>
      </w:r>
      <w:r w:rsidR="00096EFF" w:rsidRPr="00575028">
        <w:rPr>
          <w:rFonts w:cstheme="minorHAnsi"/>
        </w:rPr>
        <w:t xml:space="preserve">Eligible items include </w:t>
      </w:r>
      <w:r w:rsidR="007D486D" w:rsidRPr="00575028">
        <w:rPr>
          <w:rFonts w:cstheme="minorHAnsi"/>
        </w:rPr>
        <w:t>LED Lights, R</w:t>
      </w:r>
      <w:r w:rsidR="00096EFF" w:rsidRPr="00575028">
        <w:rPr>
          <w:rFonts w:cstheme="minorHAnsi"/>
        </w:rPr>
        <w:t xml:space="preserve">efrigerators, </w:t>
      </w:r>
      <w:r w:rsidR="00233070" w:rsidRPr="00575028">
        <w:rPr>
          <w:rFonts w:cstheme="minorHAnsi"/>
        </w:rPr>
        <w:t>Freezers, Dish Washers, Programmable/Smart Thermostats, Celling Fans, C</w:t>
      </w:r>
      <w:r w:rsidR="00096EFF" w:rsidRPr="00575028">
        <w:rPr>
          <w:rFonts w:cstheme="minorHAnsi"/>
        </w:rPr>
        <w:t xml:space="preserve">lothes </w:t>
      </w:r>
      <w:r w:rsidR="00233070" w:rsidRPr="00575028">
        <w:rPr>
          <w:rFonts w:cstheme="minorHAnsi"/>
        </w:rPr>
        <w:t>W</w:t>
      </w:r>
      <w:r w:rsidR="00096EFF" w:rsidRPr="00575028">
        <w:rPr>
          <w:rFonts w:cstheme="minorHAnsi"/>
        </w:rPr>
        <w:t xml:space="preserve">ashers and </w:t>
      </w:r>
      <w:r w:rsidR="00233070" w:rsidRPr="00575028">
        <w:rPr>
          <w:rFonts w:cstheme="minorHAnsi"/>
        </w:rPr>
        <w:t>Window Air Conditioner Units</w:t>
      </w:r>
      <w:r w:rsidR="00096EFF" w:rsidRPr="00575028">
        <w:rPr>
          <w:rFonts w:cstheme="minorHAnsi"/>
        </w:rPr>
        <w:t xml:space="preserve">. </w:t>
      </w:r>
      <w:r w:rsidR="0054339C" w:rsidRPr="00575028">
        <w:rPr>
          <w:rFonts w:cstheme="minorHAnsi"/>
        </w:rPr>
        <w:t xml:space="preserve">The </w:t>
      </w:r>
      <w:r w:rsidR="00502EA5" w:rsidRPr="00575028">
        <w:rPr>
          <w:rFonts w:cstheme="minorHAnsi"/>
        </w:rPr>
        <w:t xml:space="preserve">program is provided on a first-come, first-served basis until program funds are </w:t>
      </w:r>
      <w:r w:rsidR="00EC2CF4" w:rsidRPr="00575028">
        <w:rPr>
          <w:rFonts w:cstheme="minorHAnsi"/>
        </w:rPr>
        <w:t>depleted</w:t>
      </w:r>
      <w:r w:rsidR="00502EA5" w:rsidRPr="00575028">
        <w:rPr>
          <w:rFonts w:cstheme="minorHAnsi"/>
        </w:rPr>
        <w:t>. This program may be modified or terminated without prior notice.</w:t>
      </w:r>
      <w:r w:rsidR="00EC2CF4">
        <w:rPr>
          <w:rFonts w:ascii="Arial" w:hAnsi="Arial" w:cs="Arial"/>
        </w:rPr>
        <w:tab/>
      </w:r>
    </w:p>
    <w:tbl>
      <w:tblPr>
        <w:tblStyle w:val="TableGrid"/>
        <w:tblW w:w="9445" w:type="dxa"/>
        <w:tblLook w:val="04A0" w:firstRow="1" w:lastRow="0" w:firstColumn="1" w:lastColumn="0" w:noHBand="0" w:noVBand="1"/>
      </w:tblPr>
      <w:tblGrid>
        <w:gridCol w:w="806"/>
        <w:gridCol w:w="1709"/>
        <w:gridCol w:w="760"/>
        <w:gridCol w:w="813"/>
        <w:gridCol w:w="1299"/>
        <w:gridCol w:w="705"/>
        <w:gridCol w:w="982"/>
        <w:gridCol w:w="101"/>
        <w:gridCol w:w="887"/>
        <w:gridCol w:w="71"/>
        <w:gridCol w:w="1312"/>
      </w:tblGrid>
      <w:tr w:rsidR="00AA71E4" w:rsidRPr="00E1401E" w:rsidTr="00B42DE2">
        <w:trPr>
          <w:trHeight w:val="314"/>
        </w:trPr>
        <w:tc>
          <w:tcPr>
            <w:tcW w:w="9445" w:type="dxa"/>
            <w:gridSpan w:val="11"/>
            <w:shd w:val="clear" w:color="auto" w:fill="2E3192"/>
            <w:vAlign w:val="center"/>
          </w:tcPr>
          <w:p w:rsidR="00AA71E4" w:rsidRPr="00E1401E" w:rsidRDefault="00502EA5" w:rsidP="00AA71E4">
            <w:pPr>
              <w:rPr>
                <w:rFonts w:ascii="Arial" w:hAnsi="Arial" w:cs="Arial"/>
                <w:b/>
              </w:rPr>
            </w:pPr>
            <w:r>
              <w:rPr>
                <w:rFonts w:ascii="Arial" w:hAnsi="Arial" w:cs="Arial"/>
                <w:b/>
              </w:rPr>
              <w:t>Customer</w:t>
            </w:r>
            <w:r w:rsidR="00AA71E4" w:rsidRPr="00E1401E">
              <w:rPr>
                <w:rFonts w:ascii="Arial" w:hAnsi="Arial" w:cs="Arial"/>
                <w:b/>
              </w:rPr>
              <w:t xml:space="preserve"> Information</w:t>
            </w:r>
          </w:p>
        </w:tc>
      </w:tr>
      <w:tr w:rsidR="009D63CE" w:rsidRPr="00E1401E" w:rsidTr="003B7F1D">
        <w:trPr>
          <w:trHeight w:val="323"/>
        </w:trPr>
        <w:tc>
          <w:tcPr>
            <w:tcW w:w="2515" w:type="dxa"/>
            <w:gridSpan w:val="2"/>
          </w:tcPr>
          <w:p w:rsidR="009D63CE" w:rsidRPr="00E1401E" w:rsidRDefault="009D63CE">
            <w:r>
              <w:t>Utility Account #</w:t>
            </w:r>
          </w:p>
        </w:tc>
        <w:tc>
          <w:tcPr>
            <w:tcW w:w="6930" w:type="dxa"/>
            <w:gridSpan w:val="9"/>
          </w:tcPr>
          <w:p w:rsidR="009D63CE" w:rsidRPr="00E1401E" w:rsidRDefault="009D63CE"/>
        </w:tc>
      </w:tr>
      <w:tr w:rsidR="00AA71E4" w:rsidRPr="00E1401E" w:rsidTr="007F1882">
        <w:tc>
          <w:tcPr>
            <w:tcW w:w="2515" w:type="dxa"/>
            <w:gridSpan w:val="2"/>
          </w:tcPr>
          <w:p w:rsidR="00AA71E4" w:rsidRPr="00E1401E" w:rsidRDefault="008D7636">
            <w:r>
              <w:t>Customer/Account Holder Name</w:t>
            </w:r>
          </w:p>
        </w:tc>
        <w:tc>
          <w:tcPr>
            <w:tcW w:w="3577" w:type="dxa"/>
            <w:gridSpan w:val="4"/>
          </w:tcPr>
          <w:p w:rsidR="00AA71E4" w:rsidRPr="008D7636" w:rsidRDefault="008D7636">
            <w:pPr>
              <w:rPr>
                <w:sz w:val="18"/>
              </w:rPr>
            </w:pPr>
            <w:r w:rsidRPr="008D7636">
              <w:rPr>
                <w:sz w:val="18"/>
              </w:rPr>
              <w:t>Last</w:t>
            </w:r>
          </w:p>
        </w:tc>
        <w:tc>
          <w:tcPr>
            <w:tcW w:w="1970" w:type="dxa"/>
            <w:gridSpan w:val="3"/>
          </w:tcPr>
          <w:p w:rsidR="00AA71E4" w:rsidRPr="008D7636" w:rsidRDefault="008D7636">
            <w:pPr>
              <w:rPr>
                <w:sz w:val="18"/>
              </w:rPr>
            </w:pPr>
            <w:r w:rsidRPr="008D7636">
              <w:rPr>
                <w:sz w:val="18"/>
              </w:rPr>
              <w:t>First</w:t>
            </w:r>
          </w:p>
        </w:tc>
        <w:tc>
          <w:tcPr>
            <w:tcW w:w="1383" w:type="dxa"/>
            <w:gridSpan w:val="2"/>
          </w:tcPr>
          <w:p w:rsidR="00AA71E4" w:rsidRPr="008D7636" w:rsidRDefault="008D7636">
            <w:pPr>
              <w:rPr>
                <w:sz w:val="18"/>
              </w:rPr>
            </w:pPr>
            <w:r w:rsidRPr="008D7636">
              <w:rPr>
                <w:sz w:val="18"/>
              </w:rPr>
              <w:t>Middle Initial</w:t>
            </w:r>
          </w:p>
        </w:tc>
      </w:tr>
      <w:tr w:rsidR="009D63CE" w:rsidRPr="00E1401E" w:rsidTr="007F1882">
        <w:trPr>
          <w:trHeight w:val="359"/>
        </w:trPr>
        <w:tc>
          <w:tcPr>
            <w:tcW w:w="2515" w:type="dxa"/>
            <w:gridSpan w:val="2"/>
          </w:tcPr>
          <w:p w:rsidR="009D63CE" w:rsidRDefault="009D63CE">
            <w:r>
              <w:t>Daytime Phone</w:t>
            </w:r>
          </w:p>
        </w:tc>
        <w:tc>
          <w:tcPr>
            <w:tcW w:w="3577" w:type="dxa"/>
            <w:gridSpan w:val="4"/>
          </w:tcPr>
          <w:p w:rsidR="009D63CE" w:rsidRPr="008D7636" w:rsidRDefault="009D63CE">
            <w:pPr>
              <w:rPr>
                <w:sz w:val="18"/>
              </w:rPr>
            </w:pPr>
          </w:p>
        </w:tc>
        <w:tc>
          <w:tcPr>
            <w:tcW w:w="3353" w:type="dxa"/>
            <w:gridSpan w:val="5"/>
          </w:tcPr>
          <w:p w:rsidR="009D63CE" w:rsidRPr="008D7636" w:rsidRDefault="009D63CE">
            <w:pPr>
              <w:rPr>
                <w:sz w:val="18"/>
              </w:rPr>
            </w:pPr>
            <w:r>
              <w:rPr>
                <w:sz w:val="18"/>
              </w:rPr>
              <w:t>Email</w:t>
            </w:r>
          </w:p>
        </w:tc>
      </w:tr>
      <w:tr w:rsidR="00AA71E4" w:rsidRPr="00E1401E" w:rsidTr="003B7F1D">
        <w:trPr>
          <w:trHeight w:val="386"/>
        </w:trPr>
        <w:tc>
          <w:tcPr>
            <w:tcW w:w="2515" w:type="dxa"/>
            <w:gridSpan w:val="2"/>
          </w:tcPr>
          <w:p w:rsidR="00AA71E4" w:rsidRPr="00E1401E" w:rsidRDefault="00AA71E4">
            <w:r w:rsidRPr="00E1401E">
              <w:t>Address</w:t>
            </w:r>
          </w:p>
        </w:tc>
        <w:tc>
          <w:tcPr>
            <w:tcW w:w="6930" w:type="dxa"/>
            <w:gridSpan w:val="9"/>
          </w:tcPr>
          <w:p w:rsidR="00AA71E4" w:rsidRPr="00E1401E" w:rsidRDefault="00AA71E4"/>
        </w:tc>
      </w:tr>
      <w:tr w:rsidR="007F1882" w:rsidRPr="00E1401E" w:rsidTr="007F1882">
        <w:trPr>
          <w:trHeight w:val="368"/>
        </w:trPr>
        <w:tc>
          <w:tcPr>
            <w:tcW w:w="806" w:type="dxa"/>
          </w:tcPr>
          <w:p w:rsidR="00AA71E4" w:rsidRPr="00E1401E" w:rsidRDefault="00AA71E4">
            <w:r w:rsidRPr="00E1401E">
              <w:t>City</w:t>
            </w:r>
          </w:p>
        </w:tc>
        <w:tc>
          <w:tcPr>
            <w:tcW w:w="3282" w:type="dxa"/>
            <w:gridSpan w:val="3"/>
          </w:tcPr>
          <w:p w:rsidR="00AA71E4" w:rsidRPr="00E1401E" w:rsidRDefault="00AA71E4"/>
        </w:tc>
        <w:tc>
          <w:tcPr>
            <w:tcW w:w="1299" w:type="dxa"/>
          </w:tcPr>
          <w:p w:rsidR="00AA71E4" w:rsidRPr="00E1401E" w:rsidRDefault="00AA71E4">
            <w:r w:rsidRPr="00E1401E">
              <w:t>State</w:t>
            </w:r>
          </w:p>
        </w:tc>
        <w:tc>
          <w:tcPr>
            <w:tcW w:w="1687" w:type="dxa"/>
            <w:gridSpan w:val="2"/>
          </w:tcPr>
          <w:p w:rsidR="00AA71E4" w:rsidRPr="00E1401E" w:rsidRDefault="00AA71E4"/>
        </w:tc>
        <w:tc>
          <w:tcPr>
            <w:tcW w:w="1059" w:type="dxa"/>
            <w:gridSpan w:val="3"/>
          </w:tcPr>
          <w:p w:rsidR="00AA71E4" w:rsidRPr="00E1401E" w:rsidRDefault="00AA71E4">
            <w:r w:rsidRPr="00E1401E">
              <w:t>Zip Code</w:t>
            </w:r>
          </w:p>
        </w:tc>
        <w:tc>
          <w:tcPr>
            <w:tcW w:w="1312" w:type="dxa"/>
          </w:tcPr>
          <w:p w:rsidR="00AA71E4" w:rsidRPr="00E1401E" w:rsidRDefault="00AA71E4"/>
        </w:tc>
      </w:tr>
      <w:tr w:rsidR="00096EFF" w:rsidRPr="00E1401E" w:rsidTr="00096EFF">
        <w:trPr>
          <w:trHeight w:val="368"/>
        </w:trPr>
        <w:tc>
          <w:tcPr>
            <w:tcW w:w="9445" w:type="dxa"/>
            <w:gridSpan w:val="11"/>
            <w:shd w:val="clear" w:color="auto" w:fill="2E3192"/>
          </w:tcPr>
          <w:p w:rsidR="00096EFF" w:rsidRPr="00096EFF" w:rsidRDefault="00096EFF">
            <w:pPr>
              <w:rPr>
                <w:rFonts w:ascii="Arial" w:hAnsi="Arial" w:cs="Arial"/>
                <w:b/>
              </w:rPr>
            </w:pPr>
            <w:r w:rsidRPr="00096EFF">
              <w:rPr>
                <w:rFonts w:ascii="Arial" w:hAnsi="Arial" w:cs="Arial"/>
                <w:b/>
              </w:rPr>
              <w:t>Product Information</w:t>
            </w:r>
          </w:p>
        </w:tc>
      </w:tr>
      <w:tr w:rsidR="00F52010" w:rsidRPr="00E1401E" w:rsidTr="005755BD">
        <w:trPr>
          <w:trHeight w:val="323"/>
        </w:trPr>
        <w:tc>
          <w:tcPr>
            <w:tcW w:w="9445" w:type="dxa"/>
            <w:gridSpan w:val="11"/>
            <w:shd w:val="clear" w:color="auto" w:fill="FFFFFF" w:themeFill="background1"/>
            <w:vAlign w:val="center"/>
          </w:tcPr>
          <w:p w:rsidR="00F52010" w:rsidRPr="0076087E" w:rsidRDefault="00F52010" w:rsidP="005755BD">
            <w:pPr>
              <w:rPr>
                <w:rFonts w:cstheme="minorHAnsi"/>
                <w:i/>
              </w:rPr>
            </w:pPr>
            <w:r w:rsidRPr="0076087E">
              <w:rPr>
                <w:rFonts w:cstheme="minorHAnsi"/>
                <w:i/>
              </w:rPr>
              <w:t>Enter quantities for eligible products</w:t>
            </w:r>
          </w:p>
        </w:tc>
      </w:tr>
      <w:tr w:rsidR="003B7F1D" w:rsidRPr="00E1401E" w:rsidTr="007F1882">
        <w:trPr>
          <w:trHeight w:val="368"/>
        </w:trPr>
        <w:tc>
          <w:tcPr>
            <w:tcW w:w="3275" w:type="dxa"/>
            <w:gridSpan w:val="3"/>
            <w:shd w:val="clear" w:color="auto" w:fill="FFFFFF" w:themeFill="background1"/>
            <w:vAlign w:val="center"/>
          </w:tcPr>
          <w:p w:rsidR="003B7F1D" w:rsidRPr="0076087E" w:rsidRDefault="003B7F1D" w:rsidP="00F52010">
            <w:pPr>
              <w:jc w:val="center"/>
              <w:rPr>
                <w:rFonts w:cstheme="minorHAnsi"/>
                <w:b/>
              </w:rPr>
            </w:pPr>
            <w:r w:rsidRPr="0076087E">
              <w:rPr>
                <w:rFonts w:cstheme="minorHAnsi"/>
              </w:rPr>
              <w:t>Energy Star Equipment</w:t>
            </w:r>
          </w:p>
        </w:tc>
        <w:tc>
          <w:tcPr>
            <w:tcW w:w="2112" w:type="dxa"/>
            <w:gridSpan w:val="2"/>
            <w:shd w:val="clear" w:color="auto" w:fill="FFFFFF" w:themeFill="background1"/>
            <w:vAlign w:val="center"/>
          </w:tcPr>
          <w:p w:rsidR="003B7F1D" w:rsidRPr="0076087E" w:rsidRDefault="003B7F1D" w:rsidP="00F52010">
            <w:pPr>
              <w:jc w:val="center"/>
              <w:rPr>
                <w:rFonts w:cstheme="minorHAnsi"/>
                <w:b/>
              </w:rPr>
            </w:pPr>
            <w:r w:rsidRPr="0076087E">
              <w:rPr>
                <w:rFonts w:cstheme="minorHAnsi"/>
              </w:rPr>
              <w:t>Rebate Amount ($)</w:t>
            </w:r>
          </w:p>
        </w:tc>
        <w:tc>
          <w:tcPr>
            <w:tcW w:w="1788" w:type="dxa"/>
            <w:gridSpan w:val="3"/>
            <w:shd w:val="clear" w:color="auto" w:fill="FFFFFF" w:themeFill="background1"/>
            <w:vAlign w:val="center"/>
          </w:tcPr>
          <w:p w:rsidR="003B7F1D" w:rsidRPr="0076087E" w:rsidRDefault="003B7F1D" w:rsidP="00F52010">
            <w:pPr>
              <w:jc w:val="center"/>
              <w:rPr>
                <w:rFonts w:cstheme="minorHAnsi"/>
              </w:rPr>
            </w:pPr>
            <w:r w:rsidRPr="0076087E">
              <w:rPr>
                <w:rFonts w:cstheme="minorHAnsi"/>
              </w:rPr>
              <w:t>Quantity</w:t>
            </w:r>
          </w:p>
        </w:tc>
        <w:tc>
          <w:tcPr>
            <w:tcW w:w="2270" w:type="dxa"/>
            <w:gridSpan w:val="3"/>
            <w:shd w:val="clear" w:color="auto" w:fill="FFFFFF" w:themeFill="background1"/>
            <w:vAlign w:val="center"/>
          </w:tcPr>
          <w:p w:rsidR="003B7F1D" w:rsidRPr="0076087E" w:rsidRDefault="003B7F1D" w:rsidP="00F52010">
            <w:pPr>
              <w:jc w:val="center"/>
              <w:rPr>
                <w:rFonts w:cstheme="minorHAnsi"/>
              </w:rPr>
            </w:pPr>
            <w:r w:rsidRPr="0076087E">
              <w:rPr>
                <w:rFonts w:cstheme="minorHAnsi"/>
              </w:rPr>
              <w:t>Total Rebate Amount ($)</w:t>
            </w: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LED Lights (5-10 Watts)</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$5.00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LED Lights (11-20 Watts)</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$8.00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LED Lights (&gt;20 Watts)</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$10.00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Refrigerators</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$100.00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Freezers</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$50.00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Dishwashers</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$50.00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Programmable/Smart Thermostat</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$125.00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Ceiling Fans</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$50.00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Clothes Washers</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$200.00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575028">
        <w:trPr>
          <w:trHeight w:val="368"/>
        </w:trPr>
        <w:tc>
          <w:tcPr>
            <w:tcW w:w="3275" w:type="dxa"/>
            <w:gridSpan w:val="3"/>
            <w:shd w:val="clear" w:color="auto" w:fill="FFFFFF" w:themeFill="background1"/>
            <w:vAlign w:val="center"/>
          </w:tcPr>
          <w:p w:rsidR="00F52010" w:rsidRPr="003B7F1D" w:rsidRDefault="00F52010" w:rsidP="00F52010">
            <w:pPr>
              <w:jc w:val="center"/>
              <w:rPr>
                <w:rFonts w:ascii="Arial" w:hAnsi="Arial" w:cs="Arial"/>
              </w:rPr>
            </w:pPr>
            <w:r w:rsidRPr="003B7F1D">
              <w:rPr>
                <w:rFonts w:cstheme="minorHAnsi"/>
                <w:color w:val="000000"/>
              </w:rPr>
              <w:t>Window Air Conditioner Unit</w:t>
            </w:r>
          </w:p>
        </w:tc>
        <w:tc>
          <w:tcPr>
            <w:tcW w:w="2112" w:type="dxa"/>
            <w:gridSpan w:val="2"/>
            <w:shd w:val="clear" w:color="auto" w:fill="FFFFFF" w:themeFill="background1"/>
            <w:vAlign w:val="center"/>
          </w:tcPr>
          <w:p w:rsidR="00F52010" w:rsidRPr="00575028" w:rsidRDefault="00F52010" w:rsidP="00575028">
            <w:pPr>
              <w:jc w:val="center"/>
              <w:rPr>
                <w:rFonts w:cstheme="minorHAnsi"/>
              </w:rPr>
            </w:pPr>
            <w:r w:rsidRPr="00575028">
              <w:rPr>
                <w:rFonts w:cstheme="minorHAnsi"/>
              </w:rPr>
              <w:t>$50.00</w:t>
            </w:r>
          </w:p>
        </w:tc>
        <w:tc>
          <w:tcPr>
            <w:tcW w:w="1788" w:type="dxa"/>
            <w:gridSpan w:val="3"/>
            <w:shd w:val="clear" w:color="auto" w:fill="FFFFFF" w:themeFill="background1"/>
          </w:tcPr>
          <w:p w:rsidR="00F52010" w:rsidRPr="0076087E" w:rsidRDefault="00F52010" w:rsidP="00F52010">
            <w:pPr>
              <w:jc w:val="center"/>
              <w:rPr>
                <w:rFonts w:cstheme="minorHAnsi"/>
              </w:rPr>
            </w:pPr>
          </w:p>
        </w:tc>
        <w:tc>
          <w:tcPr>
            <w:tcW w:w="2270" w:type="dxa"/>
            <w:gridSpan w:val="3"/>
            <w:shd w:val="clear" w:color="auto" w:fill="FFFFFF" w:themeFill="background1"/>
          </w:tcPr>
          <w:p w:rsidR="00F52010" w:rsidRPr="0076087E" w:rsidRDefault="00F52010" w:rsidP="00F52010">
            <w:pPr>
              <w:jc w:val="center"/>
              <w:rPr>
                <w:rFonts w:cstheme="minorHAnsi"/>
              </w:rPr>
            </w:pPr>
          </w:p>
        </w:tc>
      </w:tr>
      <w:tr w:rsidR="00F52010" w:rsidRPr="00E1401E" w:rsidTr="007F1882">
        <w:trPr>
          <w:trHeight w:val="368"/>
        </w:trPr>
        <w:tc>
          <w:tcPr>
            <w:tcW w:w="7175" w:type="dxa"/>
            <w:gridSpan w:val="8"/>
            <w:shd w:val="clear" w:color="auto" w:fill="FFFFFF" w:themeFill="background1"/>
            <w:vAlign w:val="center"/>
          </w:tcPr>
          <w:p w:rsidR="00F52010" w:rsidRPr="00F52010" w:rsidRDefault="00F52010" w:rsidP="00F52010">
            <w:pPr>
              <w:ind w:left="4320"/>
              <w:jc w:val="right"/>
              <w:rPr>
                <w:rFonts w:ascii="Arial" w:hAnsi="Arial" w:cs="Arial"/>
                <w:b/>
              </w:rPr>
            </w:pPr>
            <w:r>
              <w:rPr>
                <w:rFonts w:cstheme="minorHAnsi"/>
                <w:b/>
                <w:color w:val="000000"/>
              </w:rPr>
              <w:t xml:space="preserve">   </w:t>
            </w:r>
            <w:r w:rsidRPr="00F52010">
              <w:rPr>
                <w:rFonts w:cstheme="minorHAnsi"/>
                <w:b/>
                <w:color w:val="000000"/>
                <w:sz w:val="24"/>
              </w:rPr>
              <w:t>Total Rebate Requested</w:t>
            </w:r>
          </w:p>
        </w:tc>
        <w:tc>
          <w:tcPr>
            <w:tcW w:w="2270" w:type="dxa"/>
            <w:gridSpan w:val="3"/>
            <w:shd w:val="clear" w:color="auto" w:fill="FFFFFF" w:themeFill="background1"/>
          </w:tcPr>
          <w:p w:rsidR="00F52010" w:rsidRPr="003B7F1D" w:rsidRDefault="00F52010" w:rsidP="00F52010">
            <w:pPr>
              <w:jc w:val="center"/>
              <w:rPr>
                <w:rFonts w:ascii="Arial" w:hAnsi="Arial" w:cs="Arial"/>
              </w:rPr>
            </w:pPr>
          </w:p>
        </w:tc>
      </w:tr>
      <w:tr w:rsidR="00B95CCD" w:rsidRPr="00E1401E" w:rsidTr="001E771C">
        <w:trPr>
          <w:trHeight w:val="368"/>
        </w:trPr>
        <w:tc>
          <w:tcPr>
            <w:tcW w:w="9445" w:type="dxa"/>
            <w:gridSpan w:val="11"/>
            <w:shd w:val="clear" w:color="auto" w:fill="2E3192"/>
          </w:tcPr>
          <w:p w:rsidR="00B95CCD" w:rsidRPr="00C97BA0" w:rsidRDefault="00B95CCD">
            <w:pPr>
              <w:rPr>
                <w:rFonts w:ascii="Arial" w:hAnsi="Arial" w:cs="Arial"/>
                <w:b/>
              </w:rPr>
            </w:pPr>
            <w:r w:rsidRPr="00C97BA0">
              <w:rPr>
                <w:rFonts w:ascii="Arial" w:hAnsi="Arial" w:cs="Arial"/>
                <w:b/>
              </w:rPr>
              <w:t>Purchase Information</w:t>
            </w:r>
          </w:p>
        </w:tc>
      </w:tr>
      <w:tr w:rsidR="00C97BA0" w:rsidRPr="00E1401E" w:rsidTr="00EE4DAE">
        <w:trPr>
          <w:trHeight w:val="593"/>
        </w:trPr>
        <w:tc>
          <w:tcPr>
            <w:tcW w:w="9445" w:type="dxa"/>
            <w:gridSpan w:val="11"/>
          </w:tcPr>
          <w:p w:rsidR="00C97BA0" w:rsidRPr="001E771C" w:rsidRDefault="001E771C" w:rsidP="001E771C">
            <w:pPr>
              <w:jc w:val="center"/>
              <w:rPr>
                <w:b/>
              </w:rPr>
            </w:pPr>
            <w:r w:rsidRPr="00EE4DAE">
              <w:rPr>
                <w:b/>
                <w:sz w:val="28"/>
              </w:rPr>
              <w:t>To be eligible for rebate, the following information must be completed for each qualifying item.</w:t>
            </w:r>
          </w:p>
        </w:tc>
      </w:tr>
      <w:tr w:rsidR="0054339C" w:rsidRPr="00E1401E" w:rsidTr="0054339C">
        <w:trPr>
          <w:trHeight w:val="377"/>
        </w:trPr>
        <w:tc>
          <w:tcPr>
            <w:tcW w:w="9445" w:type="dxa"/>
            <w:gridSpan w:val="11"/>
            <w:shd w:val="clear" w:color="auto" w:fill="2E3192"/>
          </w:tcPr>
          <w:p w:rsidR="0054339C" w:rsidRPr="0054339C" w:rsidRDefault="0054339C" w:rsidP="0054339C">
            <w:pPr>
              <w:rPr>
                <w:rFonts w:ascii="Arial" w:hAnsi="Arial" w:cs="Arial"/>
                <w:b/>
              </w:rPr>
            </w:pPr>
            <w:r>
              <w:rPr>
                <w:rFonts w:ascii="Arial" w:hAnsi="Arial" w:cs="Arial"/>
                <w:b/>
              </w:rPr>
              <w:t>Supporting Documentation</w:t>
            </w:r>
          </w:p>
        </w:tc>
      </w:tr>
      <w:tr w:rsidR="001E771C" w:rsidRPr="00E1401E" w:rsidTr="005B1C32">
        <w:trPr>
          <w:trHeight w:val="1232"/>
        </w:trPr>
        <w:tc>
          <w:tcPr>
            <w:tcW w:w="9445" w:type="dxa"/>
            <w:gridSpan w:val="11"/>
          </w:tcPr>
          <w:p w:rsidR="0054339C" w:rsidRDefault="0054339C"/>
          <w:p w:rsidR="0054339C" w:rsidRDefault="00EE4DAE" w:rsidP="00EE4DAE">
            <w:r>
              <w:t xml:space="preserve">            </w:t>
            </w:r>
            <w:r w:rsidR="0054339C">
              <w:fldChar w:fldCharType="begin">
                <w:ffData>
                  <w:name w:val="Check1"/>
                  <w:enabled/>
                  <w:calcOnExit w:val="0"/>
                  <w:checkBox>
                    <w:sizeAuto/>
                    <w:default w:val="0"/>
                  </w:checkBox>
                </w:ffData>
              </w:fldChar>
            </w:r>
            <w:bookmarkStart w:id="1" w:name="Check1"/>
            <w:r w:rsidR="0054339C">
              <w:instrText xml:space="preserve"> FORMCHECKBOX </w:instrText>
            </w:r>
            <w:r w:rsidR="00ED448C">
              <w:fldChar w:fldCharType="separate"/>
            </w:r>
            <w:r w:rsidR="0054339C">
              <w:fldChar w:fldCharType="end"/>
            </w:r>
            <w:bookmarkEnd w:id="1"/>
            <w:r w:rsidR="0054339C">
              <w:t xml:space="preserve"> Sales Receipt / Proof of Purchase</w:t>
            </w:r>
            <w:r>
              <w:t xml:space="preserve">                       </w:t>
            </w:r>
            <w:r>
              <w:fldChar w:fldCharType="begin">
                <w:ffData>
                  <w:name w:val="Check1"/>
                  <w:enabled/>
                  <w:calcOnExit w:val="0"/>
                  <w:checkBox>
                    <w:sizeAuto/>
                    <w:default w:val="0"/>
                  </w:checkBox>
                </w:ffData>
              </w:fldChar>
            </w:r>
            <w:r>
              <w:instrText xml:space="preserve"> FORMCHECKBOX </w:instrText>
            </w:r>
            <w:r w:rsidR="00ED448C">
              <w:fldChar w:fldCharType="separate"/>
            </w:r>
            <w:r>
              <w:fldChar w:fldCharType="end"/>
            </w:r>
            <w:r>
              <w:t xml:space="preserve"> Energy Star Guide Label</w:t>
            </w:r>
          </w:p>
          <w:p w:rsidR="00F52010" w:rsidRDefault="00F52010" w:rsidP="00EE4DAE">
            <w:r>
              <w:t xml:space="preserve">          </w:t>
            </w:r>
          </w:p>
          <w:p w:rsidR="00F52010" w:rsidRDefault="00F52010" w:rsidP="00EE4DAE">
            <w:r>
              <w:t xml:space="preserve">            </w:t>
            </w:r>
            <w:r>
              <w:fldChar w:fldCharType="begin">
                <w:ffData>
                  <w:name w:val="Check1"/>
                  <w:enabled/>
                  <w:calcOnExit w:val="0"/>
                  <w:checkBox>
                    <w:sizeAuto/>
                    <w:default w:val="0"/>
                  </w:checkBox>
                </w:ffData>
              </w:fldChar>
            </w:r>
            <w:r>
              <w:instrText xml:space="preserve"> FORMCHECKBOX </w:instrText>
            </w:r>
            <w:r w:rsidR="00ED448C">
              <w:fldChar w:fldCharType="separate"/>
            </w:r>
            <w:r>
              <w:fldChar w:fldCharType="end"/>
            </w:r>
            <w:r>
              <w:t xml:space="preserve"> </w:t>
            </w:r>
            <w:r w:rsidR="005B1C32">
              <w:t>Additional</w:t>
            </w:r>
            <w:r>
              <w:t xml:space="preserve"> Product Information </w:t>
            </w:r>
          </w:p>
        </w:tc>
      </w:tr>
    </w:tbl>
    <w:p w:rsidR="0076087E" w:rsidRDefault="0076087E"/>
    <w:tbl>
      <w:tblPr>
        <w:tblStyle w:val="TableGrid"/>
        <w:tblW w:w="9445" w:type="dxa"/>
        <w:tblLook w:val="04A0" w:firstRow="1" w:lastRow="0" w:firstColumn="1" w:lastColumn="0" w:noHBand="0" w:noVBand="1"/>
      </w:tblPr>
      <w:tblGrid>
        <w:gridCol w:w="3874"/>
        <w:gridCol w:w="1791"/>
        <w:gridCol w:w="3780"/>
      </w:tblGrid>
      <w:tr w:rsidR="007F1882" w:rsidRPr="00096EFF" w:rsidTr="007F1882">
        <w:trPr>
          <w:trHeight w:val="368"/>
        </w:trPr>
        <w:tc>
          <w:tcPr>
            <w:tcW w:w="9445" w:type="dxa"/>
            <w:gridSpan w:val="3"/>
            <w:shd w:val="clear" w:color="auto" w:fill="2E3192"/>
          </w:tcPr>
          <w:p w:rsidR="007F1882" w:rsidRPr="00096EFF" w:rsidRDefault="007F1882" w:rsidP="002D680B">
            <w:pPr>
              <w:rPr>
                <w:rFonts w:ascii="Arial" w:hAnsi="Arial" w:cs="Arial"/>
                <w:b/>
              </w:rPr>
            </w:pPr>
            <w:r>
              <w:rPr>
                <w:rFonts w:ascii="Arial" w:hAnsi="Arial" w:cs="Arial"/>
                <w:b/>
              </w:rPr>
              <w:lastRenderedPageBreak/>
              <w:t xml:space="preserve">Additional </w:t>
            </w:r>
            <w:r w:rsidRPr="00096EFF">
              <w:rPr>
                <w:rFonts w:ascii="Arial" w:hAnsi="Arial" w:cs="Arial"/>
                <w:b/>
              </w:rPr>
              <w:t>Product Information</w:t>
            </w:r>
          </w:p>
        </w:tc>
      </w:tr>
      <w:tr w:rsidR="0020107B" w:rsidRPr="00096EFF" w:rsidTr="005755BD">
        <w:trPr>
          <w:trHeight w:val="368"/>
        </w:trPr>
        <w:tc>
          <w:tcPr>
            <w:tcW w:w="9445" w:type="dxa"/>
            <w:gridSpan w:val="3"/>
            <w:shd w:val="clear" w:color="auto" w:fill="FFFFFF" w:themeFill="background1"/>
            <w:vAlign w:val="center"/>
          </w:tcPr>
          <w:p w:rsidR="0020107B" w:rsidRPr="0020107B" w:rsidRDefault="005755BD" w:rsidP="005755BD">
            <w:pPr>
              <w:rPr>
                <w:rFonts w:cstheme="minorHAnsi"/>
                <w:i/>
              </w:rPr>
            </w:pPr>
            <w:r>
              <w:rPr>
                <w:rFonts w:cstheme="minorHAnsi"/>
                <w:i/>
              </w:rPr>
              <w:t>Provide product information for rebate products</w:t>
            </w:r>
          </w:p>
        </w:tc>
      </w:tr>
      <w:tr w:rsidR="007F1882" w:rsidRPr="00096EFF" w:rsidTr="007F1882">
        <w:trPr>
          <w:trHeight w:val="368"/>
        </w:trPr>
        <w:tc>
          <w:tcPr>
            <w:tcW w:w="3874" w:type="dxa"/>
            <w:vAlign w:val="center"/>
          </w:tcPr>
          <w:p w:rsidR="007F1882" w:rsidRDefault="007F1882" w:rsidP="007F1882">
            <w:pPr>
              <w:jc w:val="center"/>
              <w:rPr>
                <w:rFonts w:ascii="Arial" w:hAnsi="Arial" w:cs="Arial"/>
                <w:b/>
              </w:rPr>
            </w:pPr>
            <w:r>
              <w:rPr>
                <w:rFonts w:ascii="Arial" w:hAnsi="Arial" w:cs="Arial"/>
                <w:b/>
              </w:rPr>
              <w:t>Product</w:t>
            </w:r>
          </w:p>
        </w:tc>
        <w:tc>
          <w:tcPr>
            <w:tcW w:w="5571" w:type="dxa"/>
            <w:gridSpan w:val="2"/>
            <w:vAlign w:val="center"/>
          </w:tcPr>
          <w:p w:rsidR="007F1882" w:rsidRDefault="007F1882" w:rsidP="007F1882">
            <w:pPr>
              <w:jc w:val="center"/>
              <w:rPr>
                <w:rFonts w:ascii="Arial" w:hAnsi="Arial" w:cs="Arial"/>
                <w:b/>
              </w:rPr>
            </w:pPr>
            <w:r>
              <w:rPr>
                <w:rFonts w:ascii="Arial" w:hAnsi="Arial" w:cs="Arial"/>
                <w:b/>
              </w:rPr>
              <w:t>Product Details</w:t>
            </w:r>
          </w:p>
        </w:tc>
      </w:tr>
      <w:tr w:rsidR="007F1882" w:rsidRPr="00096EFF" w:rsidTr="007F1882">
        <w:trPr>
          <w:trHeight w:val="413"/>
        </w:trPr>
        <w:tc>
          <w:tcPr>
            <w:tcW w:w="3874" w:type="dxa"/>
            <w:vMerge w:val="restart"/>
            <w:vAlign w:val="center"/>
          </w:tcPr>
          <w:p w:rsidR="007F1882" w:rsidRDefault="007F1882" w:rsidP="007F1882">
            <w:pPr>
              <w:jc w:val="center"/>
              <w:rPr>
                <w:rFonts w:ascii="Arial" w:hAnsi="Arial" w:cs="Arial"/>
                <w:b/>
              </w:rPr>
            </w:pPr>
            <w:r w:rsidRPr="003B7F1D">
              <w:rPr>
                <w:rFonts w:cstheme="minorHAnsi"/>
                <w:color w:val="000000"/>
              </w:rPr>
              <w:t>LED Lights (5-10 Watts)</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412"/>
        </w:trPr>
        <w:tc>
          <w:tcPr>
            <w:tcW w:w="3874" w:type="dxa"/>
            <w:vMerge/>
            <w:vAlign w:val="center"/>
          </w:tcPr>
          <w:p w:rsidR="007F1882" w:rsidRPr="003B7F1D" w:rsidRDefault="007F1882" w:rsidP="007F1882">
            <w:pPr>
              <w:jc w:val="center"/>
              <w:rPr>
                <w:rFonts w:cstheme="minorHAnsi"/>
                <w:color w:val="000000"/>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7F1882" w:rsidP="007F1882">
            <w:pPr>
              <w:jc w:val="center"/>
              <w:rPr>
                <w:rFonts w:ascii="Arial" w:hAnsi="Arial" w:cs="Arial"/>
                <w:b/>
              </w:rPr>
            </w:pPr>
            <w:r w:rsidRPr="003B7F1D">
              <w:rPr>
                <w:rFonts w:cstheme="minorHAnsi"/>
                <w:color w:val="000000"/>
              </w:rPr>
              <w:t>LED Lights (11-20 Watts)</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7F1882" w:rsidP="007F1882">
            <w:pPr>
              <w:jc w:val="center"/>
              <w:rPr>
                <w:rFonts w:ascii="Arial" w:hAnsi="Arial" w:cs="Arial"/>
                <w:b/>
              </w:rPr>
            </w:pPr>
            <w:r w:rsidRPr="003B7F1D">
              <w:rPr>
                <w:rFonts w:cstheme="minorHAnsi"/>
                <w:color w:val="000000"/>
              </w:rPr>
              <w:t>LED Lights (&gt;20 Watts)</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7F1882" w:rsidP="007F1882">
            <w:pPr>
              <w:jc w:val="center"/>
              <w:rPr>
                <w:rFonts w:ascii="Arial" w:hAnsi="Arial" w:cs="Arial"/>
                <w:b/>
              </w:rPr>
            </w:pPr>
            <w:r w:rsidRPr="003B7F1D">
              <w:rPr>
                <w:rFonts w:cstheme="minorHAnsi"/>
                <w:color w:val="000000"/>
              </w:rPr>
              <w:t>Refrigerators</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7F1882" w:rsidP="007F1882">
            <w:pPr>
              <w:jc w:val="center"/>
              <w:rPr>
                <w:rFonts w:ascii="Arial" w:hAnsi="Arial" w:cs="Arial"/>
                <w:b/>
              </w:rPr>
            </w:pPr>
            <w:r w:rsidRPr="003B7F1D">
              <w:rPr>
                <w:rFonts w:cstheme="minorHAnsi"/>
                <w:color w:val="000000"/>
              </w:rPr>
              <w:t>Freezers</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7F1882" w:rsidP="007F1882">
            <w:pPr>
              <w:jc w:val="center"/>
              <w:rPr>
                <w:rFonts w:ascii="Arial" w:hAnsi="Arial" w:cs="Arial"/>
                <w:b/>
              </w:rPr>
            </w:pPr>
            <w:r w:rsidRPr="003B7F1D">
              <w:rPr>
                <w:rFonts w:cstheme="minorHAnsi"/>
                <w:color w:val="000000"/>
              </w:rPr>
              <w:t>Dishwashers</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575028" w:rsidP="007F1882">
            <w:pPr>
              <w:jc w:val="center"/>
              <w:rPr>
                <w:rFonts w:ascii="Arial" w:hAnsi="Arial" w:cs="Arial"/>
                <w:b/>
              </w:rPr>
            </w:pPr>
            <w:r w:rsidRPr="003B7F1D">
              <w:rPr>
                <w:rFonts w:cstheme="minorHAnsi"/>
                <w:color w:val="000000"/>
              </w:rPr>
              <w:t>Programmable/Smart Thermostat</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575028" w:rsidP="007F1882">
            <w:pPr>
              <w:jc w:val="center"/>
              <w:rPr>
                <w:rFonts w:ascii="Arial" w:hAnsi="Arial" w:cs="Arial"/>
                <w:b/>
              </w:rPr>
            </w:pPr>
            <w:r w:rsidRPr="003B7F1D">
              <w:rPr>
                <w:rFonts w:cstheme="minorHAnsi"/>
                <w:color w:val="000000"/>
              </w:rPr>
              <w:t>Ceiling Fans</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575028" w:rsidP="007F1882">
            <w:pPr>
              <w:jc w:val="center"/>
              <w:rPr>
                <w:rFonts w:ascii="Arial" w:hAnsi="Arial" w:cs="Arial"/>
                <w:b/>
              </w:rPr>
            </w:pPr>
            <w:r w:rsidRPr="003B7F1D">
              <w:rPr>
                <w:rFonts w:cstheme="minorHAnsi"/>
                <w:color w:val="000000"/>
              </w:rPr>
              <w:t>Clothes Washers</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restart"/>
            <w:vAlign w:val="center"/>
          </w:tcPr>
          <w:p w:rsidR="007F1882" w:rsidRDefault="00575028" w:rsidP="007F1882">
            <w:pPr>
              <w:jc w:val="center"/>
              <w:rPr>
                <w:rFonts w:ascii="Arial" w:hAnsi="Arial" w:cs="Arial"/>
                <w:b/>
              </w:rPr>
            </w:pPr>
            <w:r w:rsidRPr="003B7F1D">
              <w:rPr>
                <w:rFonts w:cstheme="minorHAnsi"/>
                <w:color w:val="000000"/>
              </w:rPr>
              <w:t>Window Air Conditioner Unit</w:t>
            </w: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Manufacturer</w:t>
            </w:r>
          </w:p>
        </w:tc>
        <w:tc>
          <w:tcPr>
            <w:tcW w:w="3780" w:type="dxa"/>
            <w:vAlign w:val="center"/>
          </w:tcPr>
          <w:p w:rsidR="007F1882" w:rsidRDefault="007F1882" w:rsidP="007F1882">
            <w:pPr>
              <w:rPr>
                <w:rFonts w:ascii="Arial" w:hAnsi="Arial" w:cs="Arial"/>
                <w:b/>
              </w:rPr>
            </w:pPr>
          </w:p>
        </w:tc>
      </w:tr>
      <w:tr w:rsidR="007F1882" w:rsidRPr="00096EFF" w:rsidTr="007F1882">
        <w:trPr>
          <w:trHeight w:val="368"/>
        </w:trPr>
        <w:tc>
          <w:tcPr>
            <w:tcW w:w="3874" w:type="dxa"/>
            <w:vMerge/>
            <w:vAlign w:val="center"/>
          </w:tcPr>
          <w:p w:rsidR="007F1882" w:rsidRDefault="007F1882" w:rsidP="007F1882">
            <w:pPr>
              <w:jc w:val="center"/>
              <w:rPr>
                <w:rFonts w:ascii="Arial" w:hAnsi="Arial" w:cs="Arial"/>
                <w:b/>
              </w:rPr>
            </w:pPr>
          </w:p>
        </w:tc>
        <w:tc>
          <w:tcPr>
            <w:tcW w:w="1791" w:type="dxa"/>
            <w:vAlign w:val="center"/>
          </w:tcPr>
          <w:p w:rsidR="007F1882" w:rsidRPr="00575028" w:rsidRDefault="007F1882" w:rsidP="00575028">
            <w:pPr>
              <w:jc w:val="center"/>
              <w:rPr>
                <w:rFonts w:cstheme="minorHAnsi"/>
                <w:color w:val="000000"/>
              </w:rPr>
            </w:pPr>
            <w:r w:rsidRPr="00575028">
              <w:rPr>
                <w:rFonts w:cstheme="minorHAnsi"/>
                <w:color w:val="000000"/>
              </w:rPr>
              <w:t>Model Number</w:t>
            </w:r>
          </w:p>
        </w:tc>
        <w:tc>
          <w:tcPr>
            <w:tcW w:w="3780" w:type="dxa"/>
            <w:vAlign w:val="center"/>
          </w:tcPr>
          <w:p w:rsidR="007F1882" w:rsidRDefault="007F1882" w:rsidP="007F1882">
            <w:pPr>
              <w:rPr>
                <w:rFonts w:ascii="Arial" w:hAnsi="Arial" w:cs="Arial"/>
                <w:b/>
              </w:rPr>
            </w:pPr>
          </w:p>
        </w:tc>
      </w:tr>
    </w:tbl>
    <w:p w:rsidR="007F1882" w:rsidRDefault="007F1882" w:rsidP="00FD32E9">
      <w:pPr>
        <w:spacing w:after="120"/>
        <w:rPr>
          <w:b/>
        </w:rPr>
      </w:pPr>
    </w:p>
    <w:p w:rsidR="007F1882" w:rsidRDefault="007F1882">
      <w:pPr>
        <w:rPr>
          <w:b/>
        </w:rPr>
      </w:pPr>
      <w:r>
        <w:rPr>
          <w:b/>
        </w:rPr>
        <w:br w:type="page"/>
      </w:r>
    </w:p>
    <w:p w:rsidR="00EA5FC2" w:rsidRPr="00EE0673" w:rsidRDefault="00EE0673" w:rsidP="00FD32E9">
      <w:pPr>
        <w:spacing w:after="120"/>
        <w:rPr>
          <w:b/>
        </w:rPr>
      </w:pPr>
      <w:r w:rsidRPr="00EE0673">
        <w:rPr>
          <w:b/>
        </w:rPr>
        <w:lastRenderedPageBreak/>
        <w:t>Program Terms and Conditions</w:t>
      </w:r>
      <w:r>
        <w:rPr>
          <w:b/>
        </w:rPr>
        <w:t>:</w:t>
      </w:r>
    </w:p>
    <w:p w:rsidR="00DA356F" w:rsidRPr="006D5B42" w:rsidRDefault="00DA356F" w:rsidP="00DA356F">
      <w:pPr>
        <w:numPr>
          <w:ilvl w:val="0"/>
          <w:numId w:val="5"/>
        </w:numPr>
        <w:tabs>
          <w:tab w:val="clear" w:pos="720"/>
          <w:tab w:val="num" w:pos="360"/>
        </w:tabs>
        <w:spacing w:after="0" w:line="240" w:lineRule="auto"/>
        <w:ind w:left="360"/>
        <w:jc w:val="both"/>
      </w:pPr>
      <w:r w:rsidRPr="006D5B42">
        <w:t xml:space="preserve">Participants are limited to </w:t>
      </w:r>
      <w:r>
        <w:t>IPUC</w:t>
      </w:r>
      <w:r w:rsidRPr="006D5B42">
        <w:t xml:space="preserve"> and its electric customers with all associated utility accounts in good standing. </w:t>
      </w:r>
    </w:p>
    <w:p w:rsidR="00DA356F" w:rsidRDefault="00DA356F" w:rsidP="00DA356F">
      <w:pPr>
        <w:numPr>
          <w:ilvl w:val="0"/>
          <w:numId w:val="5"/>
        </w:numPr>
        <w:tabs>
          <w:tab w:val="clear" w:pos="720"/>
          <w:tab w:val="num" w:pos="360"/>
        </w:tabs>
        <w:spacing w:after="0" w:line="240" w:lineRule="auto"/>
        <w:ind w:left="360"/>
        <w:jc w:val="both"/>
      </w:pPr>
      <w:r>
        <w:t xml:space="preserve">The Utilities Director or designee </w:t>
      </w:r>
      <w:r w:rsidRPr="006D5B42">
        <w:t xml:space="preserve">reserves the right to </w:t>
      </w:r>
      <w:r>
        <w:t xml:space="preserve">temporarily </w:t>
      </w:r>
      <w:r w:rsidRPr="006D5B42">
        <w:t>suspend</w:t>
      </w:r>
      <w:r>
        <w:t xml:space="preserve"> the EE Program, or any component thereof, at any time. However, </w:t>
      </w:r>
      <w:r w:rsidRPr="006D5B42">
        <w:t>cancel</w:t>
      </w:r>
      <w:r>
        <w:t>ation</w:t>
      </w:r>
      <w:r w:rsidRPr="006D5B42">
        <w:t xml:space="preserve"> </w:t>
      </w:r>
      <w:r>
        <w:t xml:space="preserve">of </w:t>
      </w:r>
      <w:r w:rsidRPr="006D5B42">
        <w:t xml:space="preserve">or </w:t>
      </w:r>
      <w:r>
        <w:t xml:space="preserve">any permanent </w:t>
      </w:r>
      <w:r w:rsidRPr="006D5B42">
        <w:t>modif</w:t>
      </w:r>
      <w:r>
        <w:t>ications</w:t>
      </w:r>
      <w:r w:rsidRPr="006D5B42">
        <w:t xml:space="preserve"> </w:t>
      </w:r>
      <w:r>
        <w:t xml:space="preserve">to </w:t>
      </w:r>
      <w:r w:rsidRPr="006D5B42">
        <w:t xml:space="preserve">the EE Program </w:t>
      </w:r>
      <w:r>
        <w:t>must be approved by way of IPUC action.</w:t>
      </w:r>
      <w:r w:rsidRPr="006D5B42">
        <w:t xml:space="preserve"> </w:t>
      </w:r>
    </w:p>
    <w:p w:rsidR="00DA356F" w:rsidRPr="006D5B42" w:rsidRDefault="00DA356F" w:rsidP="00DA356F">
      <w:pPr>
        <w:numPr>
          <w:ilvl w:val="0"/>
          <w:numId w:val="5"/>
        </w:numPr>
        <w:tabs>
          <w:tab w:val="clear" w:pos="720"/>
          <w:tab w:val="num" w:pos="360"/>
        </w:tabs>
        <w:spacing w:after="0" w:line="240" w:lineRule="auto"/>
        <w:ind w:left="360"/>
        <w:jc w:val="both"/>
      </w:pPr>
      <w:r>
        <w:t>P</w:t>
      </w:r>
      <w:r w:rsidRPr="006D5B42">
        <w:t>ayments</w:t>
      </w:r>
      <w:r>
        <w:t xml:space="preserve"> issued</w:t>
      </w:r>
      <w:r w:rsidRPr="006D5B42">
        <w:t xml:space="preserve"> under </w:t>
      </w:r>
      <w:r>
        <w:t>EE</w:t>
      </w:r>
      <w:r w:rsidRPr="006D5B42">
        <w:t xml:space="preserve"> </w:t>
      </w:r>
      <w:r>
        <w:t>P</w:t>
      </w:r>
      <w:r w:rsidRPr="006D5B42">
        <w:t xml:space="preserve">rogram </w:t>
      </w:r>
      <w:r>
        <w:t>C</w:t>
      </w:r>
      <w:r w:rsidRPr="006D5B42">
        <w:t xml:space="preserve">ategories </w:t>
      </w:r>
      <w:r>
        <w:t>are</w:t>
      </w:r>
      <w:r w:rsidRPr="006D5B42">
        <w:t xml:space="preserve"> limited to the availability of funds on a </w:t>
      </w:r>
      <w:r>
        <w:t>two-</w:t>
      </w:r>
      <w:r w:rsidRPr="006D5B42">
        <w:t>fiscal year basis.</w:t>
      </w:r>
    </w:p>
    <w:p w:rsidR="00DA356F" w:rsidRPr="006D5B42" w:rsidRDefault="00DA356F" w:rsidP="00DA356F">
      <w:pPr>
        <w:numPr>
          <w:ilvl w:val="0"/>
          <w:numId w:val="5"/>
        </w:numPr>
        <w:tabs>
          <w:tab w:val="clear" w:pos="720"/>
          <w:tab w:val="num" w:pos="360"/>
        </w:tabs>
        <w:spacing w:after="0" w:line="240" w:lineRule="auto"/>
        <w:ind w:left="360"/>
        <w:jc w:val="both"/>
      </w:pPr>
      <w:r w:rsidRPr="006D5B42">
        <w:t>Independent of the EE Program payment, eligible energy efficiency projects must be cost effective from the customer’s perspective based upon the value of total estimated energy savings over the life of the installed measures.</w:t>
      </w:r>
      <w:r>
        <w:t xml:space="preserve"> The installed equipment must be used for the effective useful life of the product(s) or for a period of five years, whichever is less.</w:t>
      </w:r>
    </w:p>
    <w:p w:rsidR="00DA356F" w:rsidRPr="006D5B42" w:rsidRDefault="00DA356F" w:rsidP="00DA356F">
      <w:pPr>
        <w:numPr>
          <w:ilvl w:val="0"/>
          <w:numId w:val="5"/>
        </w:numPr>
        <w:tabs>
          <w:tab w:val="clear" w:pos="720"/>
          <w:tab w:val="num" w:pos="360"/>
        </w:tabs>
        <w:spacing w:after="0" w:line="240" w:lineRule="auto"/>
        <w:ind w:left="360"/>
        <w:jc w:val="both"/>
      </w:pPr>
      <w:r w:rsidRPr="006D5B42">
        <w:t>EE Program payment requests must be submitted by the applicant, in writing, within 1</w:t>
      </w:r>
      <w:r>
        <w:t>2</w:t>
      </w:r>
      <w:r w:rsidRPr="006D5B42">
        <w:t>0 days of issuance of the pre-approval notice to prevent cancellation of the funding reservation. Written requests must be accompanied by sufficient information to document project costs and must include, at a minimum, a copy of the dated sales receipt. The sales receipt is subject to verification and must note all necessary information to properly identify the qualifying product/equipment/materials, including, but not limited to: make/model, vendor, date, and price per qualifying unit.</w:t>
      </w:r>
      <w:r>
        <w:t xml:space="preserve"> IPUC might also conduct a post-inspection to verify the installation of the energy efficiency measure. </w:t>
      </w:r>
      <w:r w:rsidRPr="006D5B42">
        <w:t xml:space="preserve"> </w:t>
      </w:r>
    </w:p>
    <w:p w:rsidR="00DA356F" w:rsidRPr="006D5B42" w:rsidRDefault="00DA356F" w:rsidP="00DA356F">
      <w:pPr>
        <w:numPr>
          <w:ilvl w:val="0"/>
          <w:numId w:val="5"/>
        </w:numPr>
        <w:tabs>
          <w:tab w:val="clear" w:pos="720"/>
          <w:tab w:val="num" w:pos="360"/>
        </w:tabs>
        <w:spacing w:after="0" w:line="240" w:lineRule="auto"/>
        <w:ind w:left="360"/>
        <w:jc w:val="both"/>
      </w:pPr>
      <w:r w:rsidRPr="006D5B42">
        <w:t xml:space="preserve">EE Program applications are subject to pre- and post-installation inspections.  Customer agrees to fully cooperate with any authorized agents of </w:t>
      </w:r>
      <w:r>
        <w:t>IPUC</w:t>
      </w:r>
      <w:r w:rsidRPr="006D5B42">
        <w:t xml:space="preserve"> for the purpose of such inspections. Customers who are not in compliance with terms and conditions of the EE Program, or to have provided false or inaccurate information on the EE Program application will be billed for a pro-rated amount of the rebate, or the full amount of the rebate, as may be appropriate.</w:t>
      </w:r>
    </w:p>
    <w:p w:rsidR="00DA356F" w:rsidRPr="006D5B42" w:rsidRDefault="00DA356F" w:rsidP="00DA356F">
      <w:pPr>
        <w:numPr>
          <w:ilvl w:val="0"/>
          <w:numId w:val="5"/>
        </w:numPr>
        <w:tabs>
          <w:tab w:val="clear" w:pos="720"/>
          <w:tab w:val="num" w:pos="360"/>
        </w:tabs>
        <w:spacing w:after="0" w:line="240" w:lineRule="auto"/>
        <w:ind w:left="360"/>
        <w:jc w:val="both"/>
      </w:pPr>
      <w:r w:rsidRPr="006D5B42">
        <w:t>All equipment installed must be new (not used, refurbished, or available for resale); used at the service address listed on the EE Program application; replace existing,</w:t>
      </w:r>
      <w:r>
        <w:t xml:space="preserve"> operational,</w:t>
      </w:r>
      <w:r w:rsidRPr="006D5B42">
        <w:t xml:space="preserve"> less energy-efficiency equipment; and utilize the same fuel source as existing equipment (electric for electric, not gas for electric).</w:t>
      </w:r>
    </w:p>
    <w:p w:rsidR="00DA356F" w:rsidRPr="006D5B42" w:rsidRDefault="00DA356F" w:rsidP="00DA356F">
      <w:pPr>
        <w:numPr>
          <w:ilvl w:val="0"/>
          <w:numId w:val="5"/>
        </w:numPr>
        <w:tabs>
          <w:tab w:val="clear" w:pos="720"/>
          <w:tab w:val="num" w:pos="360"/>
        </w:tabs>
        <w:spacing w:after="0" w:line="240" w:lineRule="auto"/>
        <w:ind w:left="360"/>
        <w:jc w:val="both"/>
      </w:pPr>
      <w:r w:rsidRPr="006D5B42">
        <w:t>With the exception of utility-side projects, rebates/incentives are based on product cost only. Labor, equipment rentals, taxes and non-material costs are excluded.</w:t>
      </w:r>
    </w:p>
    <w:p w:rsidR="00DA356F" w:rsidRPr="006D5B42" w:rsidRDefault="00DA356F" w:rsidP="007F454D">
      <w:pPr>
        <w:numPr>
          <w:ilvl w:val="0"/>
          <w:numId w:val="5"/>
        </w:numPr>
        <w:tabs>
          <w:tab w:val="clear" w:pos="720"/>
          <w:tab w:val="num" w:pos="360"/>
        </w:tabs>
        <w:spacing w:after="0" w:line="240" w:lineRule="auto"/>
        <w:ind w:left="360"/>
        <w:jc w:val="both"/>
      </w:pPr>
      <w:r w:rsidRPr="006D5B42">
        <w:t xml:space="preserve">Rebate checks will only be issued and mailed to the </w:t>
      </w:r>
      <w:r>
        <w:t xml:space="preserve">IPUC </w:t>
      </w:r>
      <w:r w:rsidRPr="006D5B42">
        <w:t xml:space="preserve">customer listed on the application for service or as indicated in an official notification subsequently submitted to </w:t>
      </w:r>
      <w:r>
        <w:t>IPUC</w:t>
      </w:r>
      <w:r w:rsidRPr="006D5B42">
        <w:t xml:space="preserve"> in writing following the initial application for service.</w:t>
      </w:r>
    </w:p>
    <w:p w:rsidR="00EA5FC2" w:rsidRPr="00EA5FC2" w:rsidRDefault="00DA356F" w:rsidP="007F454D">
      <w:pPr>
        <w:numPr>
          <w:ilvl w:val="0"/>
          <w:numId w:val="5"/>
        </w:numPr>
        <w:tabs>
          <w:tab w:val="clear" w:pos="720"/>
          <w:tab w:val="num" w:pos="360"/>
        </w:tabs>
        <w:spacing w:after="0" w:line="240" w:lineRule="auto"/>
        <w:ind w:left="360"/>
        <w:jc w:val="both"/>
      </w:pPr>
      <w:r>
        <w:t>IPUC</w:t>
      </w:r>
      <w:r w:rsidRPr="006D5B42">
        <w:t xml:space="preserve"> does not endorse or recommend specific products or dealers and disclaims any warranty, whether expressed or implied, regarding the equipment installed, or for any material or labor associated with its installation, maintenance, repair, safety, satisfactory performance, or any energy savings associated with its use.</w:t>
      </w:r>
    </w:p>
    <w:p w:rsidR="00EA5FC2" w:rsidRDefault="00EA5FC2" w:rsidP="00EA5FC2"/>
    <w:p w:rsidR="00F52010" w:rsidRDefault="00F52010" w:rsidP="00EA5FC2"/>
    <w:p w:rsidR="00F52010" w:rsidRDefault="00F52010" w:rsidP="00EA5FC2"/>
    <w:p w:rsidR="00F52010" w:rsidRDefault="00F52010" w:rsidP="00EA5FC2"/>
    <w:p w:rsidR="00575028" w:rsidRDefault="00575028" w:rsidP="00EA5FC2"/>
    <w:p w:rsidR="00575028" w:rsidRPr="00EA5FC2" w:rsidRDefault="00575028" w:rsidP="00EA5FC2"/>
    <w:p w:rsidR="00FD32E9" w:rsidRPr="008D7636" w:rsidRDefault="00FD32E9" w:rsidP="00FD32E9">
      <w:pPr>
        <w:rPr>
          <w:b/>
          <w:u w:val="single"/>
        </w:rPr>
      </w:pPr>
      <w:r w:rsidRPr="008D7636">
        <w:rPr>
          <w:b/>
          <w:u w:val="single"/>
        </w:rPr>
        <w:lastRenderedPageBreak/>
        <w:t>Agreement and Certification</w:t>
      </w:r>
    </w:p>
    <w:p w:rsidR="00FD32E9" w:rsidRPr="008D7636" w:rsidRDefault="00FD32E9" w:rsidP="00FD32E9">
      <w:pPr>
        <w:jc w:val="both"/>
        <w:rPr>
          <w:rFonts w:ascii="Arial" w:hAnsi="Arial" w:cs="Arial"/>
        </w:rPr>
      </w:pPr>
      <w:r w:rsidRPr="008D7636">
        <w:rPr>
          <w:rFonts w:ascii="Arial" w:hAnsi="Arial" w:cs="Arial"/>
        </w:rPr>
        <w:t>If you</w:t>
      </w:r>
      <w:r w:rsidR="00CA3F7C">
        <w:rPr>
          <w:rFonts w:ascii="Arial" w:hAnsi="Arial" w:cs="Arial"/>
        </w:rPr>
        <w:t>r products</w:t>
      </w:r>
      <w:r w:rsidRPr="008D7636">
        <w:rPr>
          <w:rFonts w:ascii="Arial" w:hAnsi="Arial" w:cs="Arial"/>
        </w:rPr>
        <w:t xml:space="preserve"> qualify for </w:t>
      </w:r>
      <w:r w:rsidR="00CA3F7C">
        <w:rPr>
          <w:rFonts w:ascii="Arial" w:hAnsi="Arial" w:cs="Arial"/>
        </w:rPr>
        <w:t>rebate</w:t>
      </w:r>
      <w:r w:rsidRPr="008D7636">
        <w:rPr>
          <w:rFonts w:ascii="Arial" w:hAnsi="Arial" w:cs="Arial"/>
        </w:rPr>
        <w:t xml:space="preserve">, </w:t>
      </w:r>
      <w:r w:rsidR="00575028">
        <w:rPr>
          <w:rFonts w:ascii="Arial" w:hAnsi="Arial" w:cs="Arial"/>
        </w:rPr>
        <w:t>IPUC</w:t>
      </w:r>
      <w:r w:rsidRPr="008D7636">
        <w:rPr>
          <w:rFonts w:ascii="Arial" w:hAnsi="Arial" w:cs="Arial"/>
        </w:rPr>
        <w:t xml:space="preserve"> </w:t>
      </w:r>
      <w:r w:rsidR="004F0ABB">
        <w:rPr>
          <w:rFonts w:ascii="Arial" w:hAnsi="Arial" w:cs="Arial"/>
        </w:rPr>
        <w:t xml:space="preserve">representative </w:t>
      </w:r>
      <w:r w:rsidR="00CA3F7C">
        <w:rPr>
          <w:rFonts w:ascii="Arial" w:hAnsi="Arial" w:cs="Arial"/>
        </w:rPr>
        <w:t>may schedule an in-home inspection to verify products list above are installed. If selected, o</w:t>
      </w:r>
      <w:r w:rsidRPr="008D7636">
        <w:rPr>
          <w:rFonts w:ascii="Arial" w:hAnsi="Arial" w:cs="Arial"/>
        </w:rPr>
        <w:t xml:space="preserve">ne of IPUC’s Energy Management Contractors will come to your home to </w:t>
      </w:r>
      <w:r w:rsidR="00CA3F7C">
        <w:rPr>
          <w:rFonts w:ascii="Arial" w:hAnsi="Arial" w:cs="Arial"/>
        </w:rPr>
        <w:t>your residence and verify the installation of products</w:t>
      </w:r>
      <w:r w:rsidRPr="008D7636">
        <w:rPr>
          <w:rFonts w:ascii="Arial" w:hAnsi="Arial" w:cs="Arial"/>
        </w:rPr>
        <w:t xml:space="preserve">. </w:t>
      </w:r>
    </w:p>
    <w:p w:rsidR="00FD32E9" w:rsidRDefault="00FD32E9" w:rsidP="00FD32E9">
      <w:pPr>
        <w:spacing w:after="0"/>
        <w:jc w:val="both"/>
        <w:rPr>
          <w:rFonts w:ascii="Arial" w:hAnsi="Arial" w:cs="Arial"/>
        </w:rPr>
      </w:pPr>
      <w:r w:rsidRPr="008D7636">
        <w:rPr>
          <w:rFonts w:ascii="Arial" w:hAnsi="Arial" w:cs="Arial"/>
        </w:rPr>
        <w:t>I agree to defend, indemnify, protect and hold IPUC and its agents, officers, and employees harmless from and against any and all claims asserted or liability established for damages or injuries to any person or property which arises from or are connected with or are caused by the acts or omissions of the customer or from conditions on the customer’s property; provided, however, that customer’s duty to indemnify and hold harmless shall not include any claims or liability arising from the willful misconduct of IPUC, its agents, officers, or employees in performing the work or services or supplying materials or equipment to the customer.</w:t>
      </w:r>
    </w:p>
    <w:p w:rsidR="00FD32E9" w:rsidRDefault="00FD32E9" w:rsidP="00FD32E9">
      <w:pPr>
        <w:spacing w:before="480" w:after="0"/>
      </w:pPr>
      <w:r>
        <w:rPr>
          <w:b/>
        </w:rPr>
        <w:t xml:space="preserve">Account Holder Signature </w:t>
      </w:r>
      <w:r w:rsidRPr="00E1401E">
        <w:t>__________________________________________</w:t>
      </w:r>
      <w:r>
        <w:t xml:space="preserve"> </w:t>
      </w:r>
      <w:r>
        <w:rPr>
          <w:b/>
        </w:rPr>
        <w:t xml:space="preserve">Date </w:t>
      </w:r>
      <w:r>
        <w:t>________________</w:t>
      </w:r>
    </w:p>
    <w:p w:rsidR="00EA5FC2" w:rsidRPr="00EA5FC2" w:rsidRDefault="00EA5FC2" w:rsidP="00EA5FC2"/>
    <w:p w:rsidR="00EA5FC2" w:rsidRDefault="00EA5FC2" w:rsidP="00EA5FC2"/>
    <w:p w:rsidR="008D7636" w:rsidRPr="00EA5FC2" w:rsidRDefault="00EA5FC2" w:rsidP="00EA5FC2">
      <w:pPr>
        <w:tabs>
          <w:tab w:val="left" w:pos="5172"/>
        </w:tabs>
      </w:pPr>
      <w:r>
        <w:tab/>
      </w:r>
    </w:p>
    <w:sectPr w:rsidR="008D7636" w:rsidRPr="00EA5FC2" w:rsidSect="00B73E25">
      <w:headerReference w:type="even" r:id="rId8"/>
      <w:headerReference w:type="default" r:id="rId9"/>
      <w:footerReference w:type="default" r:id="rId10"/>
      <w:headerReference w:type="first" r:id="rId11"/>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A1" w:rsidRDefault="001131A1" w:rsidP="00FF5040">
      <w:pPr>
        <w:spacing w:after="0" w:line="240" w:lineRule="auto"/>
      </w:pPr>
      <w:r>
        <w:separator/>
      </w:r>
    </w:p>
  </w:endnote>
  <w:endnote w:type="continuationSeparator" w:id="0">
    <w:p w:rsidR="001131A1" w:rsidRDefault="001131A1" w:rsidP="00FF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37791"/>
      <w:docPartObj>
        <w:docPartGallery w:val="Page Numbers (Bottom of Page)"/>
        <w:docPartUnique/>
      </w:docPartObj>
    </w:sdtPr>
    <w:sdtEndPr/>
    <w:sdtContent>
      <w:sdt>
        <w:sdtPr>
          <w:id w:val="1728636285"/>
          <w:docPartObj>
            <w:docPartGallery w:val="Page Numbers (Top of Page)"/>
            <w:docPartUnique/>
          </w:docPartObj>
        </w:sdtPr>
        <w:sdtEndPr/>
        <w:sdtContent>
          <w:p w:rsidR="00F96952" w:rsidRDefault="00F969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D44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448C">
              <w:rPr>
                <w:b/>
                <w:bCs/>
                <w:noProof/>
              </w:rPr>
              <w:t>4</w:t>
            </w:r>
            <w:r>
              <w:rPr>
                <w:b/>
                <w:bCs/>
                <w:sz w:val="24"/>
                <w:szCs w:val="24"/>
              </w:rPr>
              <w:fldChar w:fldCharType="end"/>
            </w:r>
          </w:p>
        </w:sdtContent>
      </w:sdt>
    </w:sdtContent>
  </w:sdt>
  <w:p w:rsidR="00F96952" w:rsidRDefault="00F96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A1" w:rsidRDefault="001131A1" w:rsidP="00FF5040">
      <w:pPr>
        <w:spacing w:after="0" w:line="240" w:lineRule="auto"/>
      </w:pPr>
      <w:r>
        <w:separator/>
      </w:r>
    </w:p>
  </w:footnote>
  <w:footnote w:type="continuationSeparator" w:id="0">
    <w:p w:rsidR="001131A1" w:rsidRDefault="001131A1" w:rsidP="00FF5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4B" w:rsidRDefault="00ED448C">
    <w:pPr>
      <w:pStyle w:val="Header"/>
    </w:pPr>
    <w:r>
      <w:rPr>
        <w:noProof/>
      </w:rPr>
      <w:pict w14:anchorId="1AA71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549344" o:spid="_x0000_s2077" type="#_x0000_t75" style="position:absolute;margin-left:0;margin-top:0;width:950.6pt;height:276.75pt;z-index:-251650048;mso-position-horizontal:center;mso-position-horizontal-relative:margin;mso-position-vertical:center;mso-position-vertical-relative:margin" o:allowincell="f">
          <v:imagedata r:id="rId1" o:title="COI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E9" w:rsidRDefault="00FD32E9" w:rsidP="00FD32E9">
    <w:pPr>
      <w:pStyle w:val="Header"/>
      <w:jc w:val="center"/>
    </w:pPr>
  </w:p>
  <w:p w:rsidR="00575028" w:rsidRDefault="0020195B" w:rsidP="0020195B">
    <w:pPr>
      <w:pStyle w:val="Heading1"/>
      <w:spacing w:line="502" w:lineRule="exact"/>
      <w:rPr>
        <w:color w:val="231F20"/>
        <w:w w:val="75"/>
      </w:rPr>
    </w:pPr>
    <w:r>
      <w:rPr>
        <w:color w:val="231F20"/>
        <w:w w:val="75"/>
      </w:rPr>
      <w:t xml:space="preserve">           </w:t>
    </w:r>
    <w:r w:rsidR="00575028">
      <w:rPr>
        <w:color w:val="231F20"/>
        <w:w w:val="75"/>
      </w:rPr>
      <w:t xml:space="preserve">IPUC </w:t>
    </w:r>
    <w:r w:rsidR="00C97BA0">
      <w:rPr>
        <w:color w:val="231F20"/>
        <w:w w:val="75"/>
      </w:rPr>
      <w:t>Appliance Rebate Application</w:t>
    </w:r>
  </w:p>
  <w:p w:rsidR="00FD32E9" w:rsidRDefault="0020195B" w:rsidP="0020195B">
    <w:pPr>
      <w:pStyle w:val="Heading1"/>
      <w:spacing w:line="502" w:lineRule="exact"/>
      <w:ind w:left="0"/>
      <w:rPr>
        <w:color w:val="231F20"/>
        <w:w w:val="75"/>
      </w:rPr>
    </w:pPr>
    <w:r>
      <w:rPr>
        <w:color w:val="231F20"/>
        <w:w w:val="75"/>
      </w:rPr>
      <w:t xml:space="preserve">                                       </w:t>
    </w:r>
    <w:r w:rsidR="00575028">
      <w:rPr>
        <w:color w:val="231F20"/>
        <w:w w:val="75"/>
      </w:rPr>
      <w:t>(</w:t>
    </w:r>
    <w:r w:rsidR="002C77E4">
      <w:rPr>
        <w:color w:val="231F20"/>
        <w:w w:val="75"/>
      </w:rPr>
      <w:t>Residential</w:t>
    </w:r>
    <w:r w:rsidR="00575028">
      <w:rPr>
        <w:color w:val="231F20"/>
        <w:w w:val="75"/>
      </w:rPr>
      <w:t>)</w:t>
    </w:r>
  </w:p>
  <w:p w:rsidR="0012774B" w:rsidRDefault="00ED448C" w:rsidP="00FD32E9">
    <w:pPr>
      <w:pStyle w:val="Header"/>
      <w:jc w:val="center"/>
    </w:pPr>
    <w:r>
      <w:rPr>
        <w:noProof/>
      </w:rPr>
      <w:pict w14:anchorId="1833F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549345" o:spid="_x0000_s2078" type="#_x0000_t75" style="position:absolute;left:0;text-align:left;margin-left:0;margin-top:0;width:950.6pt;height:276.75pt;z-index:-251649024;mso-position-horizontal:center;mso-position-horizontal-relative:margin;mso-position-vertical:center;mso-position-vertical-relative:margin" o:allowincell="f">
          <v:imagedata r:id="rId1" o:title="COI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4B" w:rsidRDefault="00ED448C">
    <w:pPr>
      <w:pStyle w:val="Header"/>
    </w:pPr>
    <w:r>
      <w:rPr>
        <w:noProof/>
      </w:rPr>
      <w:pict w14:anchorId="269A6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549343" o:spid="_x0000_s2076" type="#_x0000_t75" style="position:absolute;margin-left:0;margin-top:0;width:950.6pt;height:276.75pt;z-index:-251651072;mso-position-horizontal:center;mso-position-horizontal-relative:margin;mso-position-vertical:center;mso-position-vertical-relative:margin" o:allowincell="f">
          <v:imagedata r:id="rId1" o:title="COI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224DA"/>
    <w:multiLevelType w:val="hybridMultilevel"/>
    <w:tmpl w:val="DA1056FA"/>
    <w:lvl w:ilvl="0" w:tplc="22020DBA">
      <w:start w:val="1"/>
      <w:numFmt w:val="bullet"/>
      <w:lvlText w:val="✓"/>
      <w:lvlJc w:val="left"/>
      <w:pPr>
        <w:ind w:left="938" w:hanging="253"/>
      </w:pPr>
      <w:rPr>
        <w:rFonts w:ascii="Arial" w:eastAsia="Arial" w:hAnsi="Arial" w:hint="default"/>
        <w:color w:val="231F20"/>
        <w:w w:val="78"/>
        <w:sz w:val="20"/>
        <w:szCs w:val="20"/>
      </w:rPr>
    </w:lvl>
    <w:lvl w:ilvl="1" w:tplc="F68CF574">
      <w:start w:val="1"/>
      <w:numFmt w:val="bullet"/>
      <w:lvlText w:val="•"/>
      <w:lvlJc w:val="left"/>
      <w:pPr>
        <w:ind w:left="1185" w:hanging="253"/>
      </w:pPr>
      <w:rPr>
        <w:rFonts w:hint="default"/>
      </w:rPr>
    </w:lvl>
    <w:lvl w:ilvl="2" w:tplc="123AB8CC">
      <w:start w:val="1"/>
      <w:numFmt w:val="bullet"/>
      <w:lvlText w:val="•"/>
      <w:lvlJc w:val="left"/>
      <w:pPr>
        <w:ind w:left="1431" w:hanging="253"/>
      </w:pPr>
      <w:rPr>
        <w:rFonts w:hint="default"/>
      </w:rPr>
    </w:lvl>
    <w:lvl w:ilvl="3" w:tplc="D8DAC5BC">
      <w:start w:val="1"/>
      <w:numFmt w:val="bullet"/>
      <w:lvlText w:val="•"/>
      <w:lvlJc w:val="left"/>
      <w:pPr>
        <w:ind w:left="1678" w:hanging="253"/>
      </w:pPr>
      <w:rPr>
        <w:rFonts w:hint="default"/>
      </w:rPr>
    </w:lvl>
    <w:lvl w:ilvl="4" w:tplc="599C4B94">
      <w:start w:val="1"/>
      <w:numFmt w:val="bullet"/>
      <w:lvlText w:val="•"/>
      <w:lvlJc w:val="left"/>
      <w:pPr>
        <w:ind w:left="1924" w:hanging="253"/>
      </w:pPr>
      <w:rPr>
        <w:rFonts w:hint="default"/>
      </w:rPr>
    </w:lvl>
    <w:lvl w:ilvl="5" w:tplc="CA0E3592">
      <w:start w:val="1"/>
      <w:numFmt w:val="bullet"/>
      <w:lvlText w:val="•"/>
      <w:lvlJc w:val="left"/>
      <w:pPr>
        <w:ind w:left="2171" w:hanging="253"/>
      </w:pPr>
      <w:rPr>
        <w:rFonts w:hint="default"/>
      </w:rPr>
    </w:lvl>
    <w:lvl w:ilvl="6" w:tplc="A81845F2">
      <w:start w:val="1"/>
      <w:numFmt w:val="bullet"/>
      <w:lvlText w:val="•"/>
      <w:lvlJc w:val="left"/>
      <w:pPr>
        <w:ind w:left="2417" w:hanging="253"/>
      </w:pPr>
      <w:rPr>
        <w:rFonts w:hint="default"/>
      </w:rPr>
    </w:lvl>
    <w:lvl w:ilvl="7" w:tplc="D9CACFB4">
      <w:start w:val="1"/>
      <w:numFmt w:val="bullet"/>
      <w:lvlText w:val="•"/>
      <w:lvlJc w:val="left"/>
      <w:pPr>
        <w:ind w:left="2664" w:hanging="253"/>
      </w:pPr>
      <w:rPr>
        <w:rFonts w:hint="default"/>
      </w:rPr>
    </w:lvl>
    <w:lvl w:ilvl="8" w:tplc="B24A3716">
      <w:start w:val="1"/>
      <w:numFmt w:val="bullet"/>
      <w:lvlText w:val="•"/>
      <w:lvlJc w:val="left"/>
      <w:pPr>
        <w:ind w:left="2910" w:hanging="253"/>
      </w:pPr>
      <w:rPr>
        <w:rFonts w:hint="default"/>
      </w:rPr>
    </w:lvl>
  </w:abstractNum>
  <w:abstractNum w:abstractNumId="1" w15:restartNumberingAfterBreak="0">
    <w:nsid w:val="47E27E8F"/>
    <w:multiLevelType w:val="hybridMultilevel"/>
    <w:tmpl w:val="255462F2"/>
    <w:lvl w:ilvl="0" w:tplc="4A506874">
      <w:start w:val="1"/>
      <w:numFmt w:val="bullet"/>
      <w:lvlText w:val="•"/>
      <w:lvlJc w:val="left"/>
      <w:pPr>
        <w:ind w:left="940" w:hanging="260"/>
      </w:pPr>
      <w:rPr>
        <w:rFonts w:ascii="Century Gothic" w:eastAsia="Century Gothic" w:hAnsi="Century Gothic" w:hint="default"/>
        <w:color w:val="58595B"/>
        <w:w w:val="40"/>
        <w:sz w:val="16"/>
        <w:szCs w:val="16"/>
      </w:rPr>
    </w:lvl>
    <w:lvl w:ilvl="1" w:tplc="BC0C983A">
      <w:start w:val="1"/>
      <w:numFmt w:val="bullet"/>
      <w:lvlText w:val="•"/>
      <w:lvlJc w:val="left"/>
      <w:pPr>
        <w:ind w:left="1962" w:hanging="260"/>
      </w:pPr>
      <w:rPr>
        <w:rFonts w:hint="default"/>
      </w:rPr>
    </w:lvl>
    <w:lvl w:ilvl="2" w:tplc="519C3422">
      <w:start w:val="1"/>
      <w:numFmt w:val="bullet"/>
      <w:lvlText w:val="•"/>
      <w:lvlJc w:val="left"/>
      <w:pPr>
        <w:ind w:left="2984" w:hanging="260"/>
      </w:pPr>
      <w:rPr>
        <w:rFonts w:hint="default"/>
      </w:rPr>
    </w:lvl>
    <w:lvl w:ilvl="3" w:tplc="88B07206">
      <w:start w:val="1"/>
      <w:numFmt w:val="bullet"/>
      <w:lvlText w:val="•"/>
      <w:lvlJc w:val="left"/>
      <w:pPr>
        <w:ind w:left="4006" w:hanging="260"/>
      </w:pPr>
      <w:rPr>
        <w:rFonts w:hint="default"/>
      </w:rPr>
    </w:lvl>
    <w:lvl w:ilvl="4" w:tplc="C6E6113E">
      <w:start w:val="1"/>
      <w:numFmt w:val="bullet"/>
      <w:lvlText w:val="•"/>
      <w:lvlJc w:val="left"/>
      <w:pPr>
        <w:ind w:left="5028" w:hanging="260"/>
      </w:pPr>
      <w:rPr>
        <w:rFonts w:hint="default"/>
      </w:rPr>
    </w:lvl>
    <w:lvl w:ilvl="5" w:tplc="CB3085D6">
      <w:start w:val="1"/>
      <w:numFmt w:val="bullet"/>
      <w:lvlText w:val="•"/>
      <w:lvlJc w:val="left"/>
      <w:pPr>
        <w:ind w:left="6050" w:hanging="260"/>
      </w:pPr>
      <w:rPr>
        <w:rFonts w:hint="default"/>
      </w:rPr>
    </w:lvl>
    <w:lvl w:ilvl="6" w:tplc="F3303F80">
      <w:start w:val="1"/>
      <w:numFmt w:val="bullet"/>
      <w:lvlText w:val="•"/>
      <w:lvlJc w:val="left"/>
      <w:pPr>
        <w:ind w:left="7072" w:hanging="260"/>
      </w:pPr>
      <w:rPr>
        <w:rFonts w:hint="default"/>
      </w:rPr>
    </w:lvl>
    <w:lvl w:ilvl="7" w:tplc="731A0C16">
      <w:start w:val="1"/>
      <w:numFmt w:val="bullet"/>
      <w:lvlText w:val="•"/>
      <w:lvlJc w:val="left"/>
      <w:pPr>
        <w:ind w:left="8094" w:hanging="260"/>
      </w:pPr>
      <w:rPr>
        <w:rFonts w:hint="default"/>
      </w:rPr>
    </w:lvl>
    <w:lvl w:ilvl="8" w:tplc="0B169C9A">
      <w:start w:val="1"/>
      <w:numFmt w:val="bullet"/>
      <w:lvlText w:val="•"/>
      <w:lvlJc w:val="left"/>
      <w:pPr>
        <w:ind w:left="9116" w:hanging="260"/>
      </w:pPr>
      <w:rPr>
        <w:rFonts w:hint="default"/>
      </w:rPr>
    </w:lvl>
  </w:abstractNum>
  <w:abstractNum w:abstractNumId="2" w15:restartNumberingAfterBreak="0">
    <w:nsid w:val="484254DD"/>
    <w:multiLevelType w:val="hybridMultilevel"/>
    <w:tmpl w:val="72EC2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F96CB9"/>
    <w:multiLevelType w:val="hybridMultilevel"/>
    <w:tmpl w:val="89A26D10"/>
    <w:lvl w:ilvl="0" w:tplc="81C03FD2">
      <w:start w:val="1"/>
      <w:numFmt w:val="bullet"/>
      <w:lvlText w:val="•"/>
      <w:lvlJc w:val="left"/>
      <w:pPr>
        <w:ind w:left="940" w:hanging="260"/>
      </w:pPr>
      <w:rPr>
        <w:rFonts w:ascii="Century Gothic" w:eastAsia="Century Gothic" w:hAnsi="Century Gothic" w:hint="default"/>
        <w:color w:val="58595B"/>
        <w:w w:val="40"/>
        <w:sz w:val="16"/>
        <w:szCs w:val="16"/>
      </w:rPr>
    </w:lvl>
    <w:lvl w:ilvl="1" w:tplc="A5261648">
      <w:start w:val="1"/>
      <w:numFmt w:val="bullet"/>
      <w:lvlText w:val="•"/>
      <w:lvlJc w:val="left"/>
      <w:pPr>
        <w:ind w:left="1962" w:hanging="260"/>
      </w:pPr>
      <w:rPr>
        <w:rFonts w:hint="default"/>
      </w:rPr>
    </w:lvl>
    <w:lvl w:ilvl="2" w:tplc="4FF6E1C0">
      <w:start w:val="1"/>
      <w:numFmt w:val="bullet"/>
      <w:lvlText w:val="•"/>
      <w:lvlJc w:val="left"/>
      <w:pPr>
        <w:ind w:left="2984" w:hanging="260"/>
      </w:pPr>
      <w:rPr>
        <w:rFonts w:hint="default"/>
      </w:rPr>
    </w:lvl>
    <w:lvl w:ilvl="3" w:tplc="123CCB6E">
      <w:start w:val="1"/>
      <w:numFmt w:val="bullet"/>
      <w:lvlText w:val="•"/>
      <w:lvlJc w:val="left"/>
      <w:pPr>
        <w:ind w:left="4006" w:hanging="260"/>
      </w:pPr>
      <w:rPr>
        <w:rFonts w:hint="default"/>
      </w:rPr>
    </w:lvl>
    <w:lvl w:ilvl="4" w:tplc="E99453E2">
      <w:start w:val="1"/>
      <w:numFmt w:val="bullet"/>
      <w:lvlText w:val="•"/>
      <w:lvlJc w:val="left"/>
      <w:pPr>
        <w:ind w:left="5028" w:hanging="260"/>
      </w:pPr>
      <w:rPr>
        <w:rFonts w:hint="default"/>
      </w:rPr>
    </w:lvl>
    <w:lvl w:ilvl="5" w:tplc="7C241238">
      <w:start w:val="1"/>
      <w:numFmt w:val="bullet"/>
      <w:lvlText w:val="•"/>
      <w:lvlJc w:val="left"/>
      <w:pPr>
        <w:ind w:left="6050" w:hanging="260"/>
      </w:pPr>
      <w:rPr>
        <w:rFonts w:hint="default"/>
      </w:rPr>
    </w:lvl>
    <w:lvl w:ilvl="6" w:tplc="496AB430">
      <w:start w:val="1"/>
      <w:numFmt w:val="bullet"/>
      <w:lvlText w:val="•"/>
      <w:lvlJc w:val="left"/>
      <w:pPr>
        <w:ind w:left="7072" w:hanging="260"/>
      </w:pPr>
      <w:rPr>
        <w:rFonts w:hint="default"/>
      </w:rPr>
    </w:lvl>
    <w:lvl w:ilvl="7" w:tplc="2738EF8E">
      <w:start w:val="1"/>
      <w:numFmt w:val="bullet"/>
      <w:lvlText w:val="•"/>
      <w:lvlJc w:val="left"/>
      <w:pPr>
        <w:ind w:left="8094" w:hanging="260"/>
      </w:pPr>
      <w:rPr>
        <w:rFonts w:hint="default"/>
      </w:rPr>
    </w:lvl>
    <w:lvl w:ilvl="8" w:tplc="B90ED2D6">
      <w:start w:val="1"/>
      <w:numFmt w:val="bullet"/>
      <w:lvlText w:val="•"/>
      <w:lvlJc w:val="left"/>
      <w:pPr>
        <w:ind w:left="9116" w:hanging="260"/>
      </w:pPr>
      <w:rPr>
        <w:rFonts w:hint="default"/>
      </w:rPr>
    </w:lvl>
  </w:abstractNum>
  <w:abstractNum w:abstractNumId="4" w15:restartNumberingAfterBreak="0">
    <w:nsid w:val="684A22FA"/>
    <w:multiLevelType w:val="hybridMultilevel"/>
    <w:tmpl w:val="0F06B2AE"/>
    <w:lvl w:ilvl="0" w:tplc="3A2CFF76">
      <w:start w:val="5"/>
      <w:numFmt w:val="upperRoman"/>
      <w:lvlText w:val="%1."/>
      <w:lvlJc w:val="left"/>
      <w:pPr>
        <w:ind w:left="493" w:hanging="356"/>
      </w:pPr>
      <w:rPr>
        <w:rFonts w:ascii="Arial" w:eastAsia="Arial" w:hAnsi="Arial" w:hint="default"/>
        <w:b/>
        <w:bCs/>
        <w:w w:val="97"/>
        <w:sz w:val="22"/>
        <w:szCs w:val="22"/>
      </w:rPr>
    </w:lvl>
    <w:lvl w:ilvl="1" w:tplc="DE9CBE8A">
      <w:start w:val="1"/>
      <w:numFmt w:val="decimal"/>
      <w:lvlText w:val="%2."/>
      <w:lvlJc w:val="left"/>
      <w:pPr>
        <w:ind w:left="484" w:hanging="346"/>
      </w:pPr>
      <w:rPr>
        <w:rFonts w:ascii="Arial" w:eastAsia="Arial" w:hAnsi="Arial" w:hint="default"/>
        <w:w w:val="99"/>
        <w:sz w:val="22"/>
        <w:szCs w:val="22"/>
      </w:rPr>
    </w:lvl>
    <w:lvl w:ilvl="2" w:tplc="42E847B6">
      <w:start w:val="1"/>
      <w:numFmt w:val="bullet"/>
      <w:lvlText w:val="•"/>
      <w:lvlJc w:val="left"/>
      <w:pPr>
        <w:ind w:left="1465" w:hanging="346"/>
      </w:pPr>
      <w:rPr>
        <w:rFonts w:hint="default"/>
      </w:rPr>
    </w:lvl>
    <w:lvl w:ilvl="3" w:tplc="6916E162">
      <w:start w:val="1"/>
      <w:numFmt w:val="bullet"/>
      <w:lvlText w:val="•"/>
      <w:lvlJc w:val="left"/>
      <w:pPr>
        <w:ind w:left="2437" w:hanging="346"/>
      </w:pPr>
      <w:rPr>
        <w:rFonts w:hint="default"/>
      </w:rPr>
    </w:lvl>
    <w:lvl w:ilvl="4" w:tplc="1E5CFCEC">
      <w:start w:val="1"/>
      <w:numFmt w:val="bullet"/>
      <w:lvlText w:val="•"/>
      <w:lvlJc w:val="left"/>
      <w:pPr>
        <w:ind w:left="3409" w:hanging="346"/>
      </w:pPr>
      <w:rPr>
        <w:rFonts w:hint="default"/>
      </w:rPr>
    </w:lvl>
    <w:lvl w:ilvl="5" w:tplc="8240442E">
      <w:start w:val="1"/>
      <w:numFmt w:val="bullet"/>
      <w:lvlText w:val="•"/>
      <w:lvlJc w:val="left"/>
      <w:pPr>
        <w:ind w:left="4380" w:hanging="346"/>
      </w:pPr>
      <w:rPr>
        <w:rFonts w:hint="default"/>
      </w:rPr>
    </w:lvl>
    <w:lvl w:ilvl="6" w:tplc="2F342E74">
      <w:start w:val="1"/>
      <w:numFmt w:val="bullet"/>
      <w:lvlText w:val="•"/>
      <w:lvlJc w:val="left"/>
      <w:pPr>
        <w:ind w:left="5352" w:hanging="346"/>
      </w:pPr>
      <w:rPr>
        <w:rFonts w:hint="default"/>
      </w:rPr>
    </w:lvl>
    <w:lvl w:ilvl="7" w:tplc="8C8ECDE6">
      <w:start w:val="1"/>
      <w:numFmt w:val="bullet"/>
      <w:lvlText w:val="•"/>
      <w:lvlJc w:val="left"/>
      <w:pPr>
        <w:ind w:left="6324" w:hanging="346"/>
      </w:pPr>
      <w:rPr>
        <w:rFonts w:hint="default"/>
      </w:rPr>
    </w:lvl>
    <w:lvl w:ilvl="8" w:tplc="8D102B82">
      <w:start w:val="1"/>
      <w:numFmt w:val="bullet"/>
      <w:lvlText w:val="•"/>
      <w:lvlJc w:val="left"/>
      <w:pPr>
        <w:ind w:left="7296" w:hanging="346"/>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3"/>
    <w:rsid w:val="0001760E"/>
    <w:rsid w:val="00024CD3"/>
    <w:rsid w:val="00031F7E"/>
    <w:rsid w:val="000358F4"/>
    <w:rsid w:val="00075AEB"/>
    <w:rsid w:val="00096EFF"/>
    <w:rsid w:val="001131A1"/>
    <w:rsid w:val="0012774B"/>
    <w:rsid w:val="00135775"/>
    <w:rsid w:val="00142E60"/>
    <w:rsid w:val="001E771C"/>
    <w:rsid w:val="0020107B"/>
    <w:rsid w:val="0020195B"/>
    <w:rsid w:val="00205B09"/>
    <w:rsid w:val="00233070"/>
    <w:rsid w:val="0024625F"/>
    <w:rsid w:val="002C77E4"/>
    <w:rsid w:val="002D6A2C"/>
    <w:rsid w:val="00390374"/>
    <w:rsid w:val="003A2E0C"/>
    <w:rsid w:val="003B467F"/>
    <w:rsid w:val="003B7F1D"/>
    <w:rsid w:val="0041639A"/>
    <w:rsid w:val="00445BF1"/>
    <w:rsid w:val="004F0ABB"/>
    <w:rsid w:val="004F3CEA"/>
    <w:rsid w:val="00502EA5"/>
    <w:rsid w:val="0054339C"/>
    <w:rsid w:val="00575028"/>
    <w:rsid w:val="005755BD"/>
    <w:rsid w:val="005B1C32"/>
    <w:rsid w:val="005E7C13"/>
    <w:rsid w:val="00624A08"/>
    <w:rsid w:val="006A5EE7"/>
    <w:rsid w:val="006B41F8"/>
    <w:rsid w:val="00706DA4"/>
    <w:rsid w:val="00737CFF"/>
    <w:rsid w:val="00737FA8"/>
    <w:rsid w:val="007517C4"/>
    <w:rsid w:val="0076087E"/>
    <w:rsid w:val="007B14EC"/>
    <w:rsid w:val="007D486D"/>
    <w:rsid w:val="007F1882"/>
    <w:rsid w:val="007F454D"/>
    <w:rsid w:val="008D7636"/>
    <w:rsid w:val="008E2319"/>
    <w:rsid w:val="009D63CE"/>
    <w:rsid w:val="00AA71E4"/>
    <w:rsid w:val="00B25276"/>
    <w:rsid w:val="00B4211D"/>
    <w:rsid w:val="00B42DE2"/>
    <w:rsid w:val="00B73E25"/>
    <w:rsid w:val="00B95CCD"/>
    <w:rsid w:val="00BD487E"/>
    <w:rsid w:val="00BE2B4E"/>
    <w:rsid w:val="00C364BF"/>
    <w:rsid w:val="00C403DC"/>
    <w:rsid w:val="00C554D6"/>
    <w:rsid w:val="00C97BA0"/>
    <w:rsid w:val="00CA3F7C"/>
    <w:rsid w:val="00CB66E3"/>
    <w:rsid w:val="00D13903"/>
    <w:rsid w:val="00DA356F"/>
    <w:rsid w:val="00E1401E"/>
    <w:rsid w:val="00E36453"/>
    <w:rsid w:val="00E76A06"/>
    <w:rsid w:val="00EA5FC2"/>
    <w:rsid w:val="00EB369B"/>
    <w:rsid w:val="00EC2CF4"/>
    <w:rsid w:val="00ED3A85"/>
    <w:rsid w:val="00ED448C"/>
    <w:rsid w:val="00EE0673"/>
    <w:rsid w:val="00EE4DAE"/>
    <w:rsid w:val="00F52010"/>
    <w:rsid w:val="00F53A8C"/>
    <w:rsid w:val="00F96952"/>
    <w:rsid w:val="00FD32E9"/>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5:chartTrackingRefBased/>
  <w15:docId w15:val="{DE599499-7232-4222-9F15-A817A43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36453"/>
    <w:pPr>
      <w:widowControl w:val="0"/>
      <w:spacing w:before="20" w:after="0" w:line="240" w:lineRule="auto"/>
      <w:ind w:left="976"/>
      <w:outlineLvl w:val="0"/>
    </w:pPr>
    <w:rPr>
      <w:rFonts w:ascii="Tahoma" w:eastAsia="Tahoma" w:hAnsi="Tahoma"/>
      <w:b/>
      <w:bCs/>
      <w:sz w:val="43"/>
      <w:szCs w:val="43"/>
    </w:rPr>
  </w:style>
  <w:style w:type="paragraph" w:styleId="Heading2">
    <w:name w:val="heading 2"/>
    <w:basedOn w:val="Normal"/>
    <w:link w:val="Heading2Char"/>
    <w:uiPriority w:val="1"/>
    <w:qFormat/>
    <w:rsid w:val="00FF5040"/>
    <w:pPr>
      <w:widowControl w:val="0"/>
      <w:spacing w:before="74" w:after="0" w:line="240" w:lineRule="auto"/>
      <w:ind w:left="308"/>
      <w:outlineLvl w:val="1"/>
    </w:pPr>
    <w:rPr>
      <w:rFonts w:ascii="Arial" w:eastAsia="Arial" w:hAnsi="Arial"/>
      <w:b/>
      <w:bCs/>
      <w:sz w:val="20"/>
      <w:szCs w:val="20"/>
    </w:rPr>
  </w:style>
  <w:style w:type="paragraph" w:styleId="Heading3">
    <w:name w:val="heading 3"/>
    <w:basedOn w:val="Normal"/>
    <w:link w:val="Heading3Char"/>
    <w:uiPriority w:val="1"/>
    <w:qFormat/>
    <w:rsid w:val="00FF5040"/>
    <w:pPr>
      <w:widowControl w:val="0"/>
      <w:spacing w:after="0" w:line="240" w:lineRule="auto"/>
      <w:ind w:left="200"/>
      <w:outlineLvl w:val="2"/>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6453"/>
    <w:rPr>
      <w:rFonts w:ascii="Tahoma" w:eastAsia="Tahoma" w:hAnsi="Tahoma"/>
      <w:b/>
      <w:bCs/>
      <w:sz w:val="43"/>
      <w:szCs w:val="43"/>
    </w:rPr>
  </w:style>
  <w:style w:type="table" w:styleId="TableGrid">
    <w:name w:val="Table Grid"/>
    <w:basedOn w:val="TableNormal"/>
    <w:uiPriority w:val="39"/>
    <w:rsid w:val="00E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F5040"/>
    <w:rPr>
      <w:rFonts w:ascii="Arial" w:eastAsia="Arial" w:hAnsi="Arial"/>
      <w:b/>
      <w:bCs/>
      <w:sz w:val="20"/>
      <w:szCs w:val="20"/>
    </w:rPr>
  </w:style>
  <w:style w:type="character" w:customStyle="1" w:styleId="Heading3Char">
    <w:name w:val="Heading 3 Char"/>
    <w:basedOn w:val="DefaultParagraphFont"/>
    <w:link w:val="Heading3"/>
    <w:uiPriority w:val="1"/>
    <w:rsid w:val="00FF5040"/>
    <w:rPr>
      <w:rFonts w:ascii="Arial" w:eastAsia="Arial" w:hAnsi="Arial"/>
      <w:sz w:val="20"/>
      <w:szCs w:val="20"/>
    </w:rPr>
  </w:style>
  <w:style w:type="paragraph" w:styleId="BodyText">
    <w:name w:val="Body Text"/>
    <w:basedOn w:val="Normal"/>
    <w:link w:val="BodyTextChar"/>
    <w:uiPriority w:val="1"/>
    <w:qFormat/>
    <w:rsid w:val="00FF5040"/>
    <w:pPr>
      <w:widowControl w:val="0"/>
      <w:spacing w:after="0" w:line="240" w:lineRule="auto"/>
      <w:ind w:left="940" w:hanging="260"/>
    </w:pPr>
    <w:rPr>
      <w:rFonts w:ascii="Century Gothic" w:eastAsia="Century Gothic" w:hAnsi="Century Gothic"/>
      <w:sz w:val="16"/>
      <w:szCs w:val="16"/>
    </w:rPr>
  </w:style>
  <w:style w:type="character" w:customStyle="1" w:styleId="BodyTextChar">
    <w:name w:val="Body Text Char"/>
    <w:basedOn w:val="DefaultParagraphFont"/>
    <w:link w:val="BodyText"/>
    <w:uiPriority w:val="1"/>
    <w:rsid w:val="00FF5040"/>
    <w:rPr>
      <w:rFonts w:ascii="Century Gothic" w:eastAsia="Century Gothic" w:hAnsi="Century Gothic"/>
      <w:sz w:val="16"/>
      <w:szCs w:val="16"/>
    </w:rPr>
  </w:style>
  <w:style w:type="paragraph" w:styleId="ListParagraph">
    <w:name w:val="List Paragraph"/>
    <w:basedOn w:val="Normal"/>
    <w:uiPriority w:val="34"/>
    <w:qFormat/>
    <w:rsid w:val="00FF5040"/>
    <w:pPr>
      <w:widowControl w:val="0"/>
      <w:spacing w:after="0" w:line="240" w:lineRule="auto"/>
    </w:pPr>
  </w:style>
  <w:style w:type="paragraph" w:customStyle="1" w:styleId="TableParagraph">
    <w:name w:val="Table Paragraph"/>
    <w:basedOn w:val="Normal"/>
    <w:uiPriority w:val="1"/>
    <w:qFormat/>
    <w:rsid w:val="00FF5040"/>
    <w:pPr>
      <w:widowControl w:val="0"/>
      <w:spacing w:after="0" w:line="240" w:lineRule="auto"/>
    </w:pPr>
  </w:style>
  <w:style w:type="paragraph" w:styleId="Header">
    <w:name w:val="header"/>
    <w:basedOn w:val="Normal"/>
    <w:link w:val="HeaderChar"/>
    <w:uiPriority w:val="99"/>
    <w:unhideWhenUsed/>
    <w:rsid w:val="00FF504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F5040"/>
  </w:style>
  <w:style w:type="paragraph" w:styleId="Footer">
    <w:name w:val="footer"/>
    <w:basedOn w:val="Normal"/>
    <w:link w:val="FooterChar"/>
    <w:uiPriority w:val="99"/>
    <w:unhideWhenUsed/>
    <w:rsid w:val="00FF504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F5040"/>
  </w:style>
  <w:style w:type="character" w:styleId="Hyperlink">
    <w:name w:val="Hyperlink"/>
    <w:basedOn w:val="DefaultParagraphFont"/>
    <w:uiPriority w:val="99"/>
    <w:unhideWhenUsed/>
    <w:rsid w:val="00FF5040"/>
    <w:rPr>
      <w:color w:val="0563C1" w:themeColor="hyperlink"/>
      <w:u w:val="single"/>
    </w:rPr>
  </w:style>
  <w:style w:type="character" w:styleId="CommentReference">
    <w:name w:val="annotation reference"/>
    <w:basedOn w:val="DefaultParagraphFont"/>
    <w:uiPriority w:val="99"/>
    <w:semiHidden/>
    <w:unhideWhenUsed/>
    <w:rsid w:val="008D7636"/>
    <w:rPr>
      <w:sz w:val="16"/>
      <w:szCs w:val="16"/>
    </w:rPr>
  </w:style>
  <w:style w:type="paragraph" w:styleId="CommentText">
    <w:name w:val="annotation text"/>
    <w:basedOn w:val="Normal"/>
    <w:link w:val="CommentTextChar"/>
    <w:uiPriority w:val="99"/>
    <w:semiHidden/>
    <w:unhideWhenUsed/>
    <w:rsid w:val="008D7636"/>
    <w:pPr>
      <w:spacing w:line="240" w:lineRule="auto"/>
    </w:pPr>
    <w:rPr>
      <w:sz w:val="20"/>
      <w:szCs w:val="20"/>
    </w:rPr>
  </w:style>
  <w:style w:type="character" w:customStyle="1" w:styleId="CommentTextChar">
    <w:name w:val="Comment Text Char"/>
    <w:basedOn w:val="DefaultParagraphFont"/>
    <w:link w:val="CommentText"/>
    <w:uiPriority w:val="99"/>
    <w:semiHidden/>
    <w:rsid w:val="008D7636"/>
    <w:rPr>
      <w:sz w:val="20"/>
      <w:szCs w:val="20"/>
    </w:rPr>
  </w:style>
  <w:style w:type="paragraph" w:styleId="CommentSubject">
    <w:name w:val="annotation subject"/>
    <w:basedOn w:val="CommentText"/>
    <w:next w:val="CommentText"/>
    <w:link w:val="CommentSubjectChar"/>
    <w:uiPriority w:val="99"/>
    <w:semiHidden/>
    <w:unhideWhenUsed/>
    <w:rsid w:val="008D7636"/>
    <w:rPr>
      <w:b/>
      <w:bCs/>
    </w:rPr>
  </w:style>
  <w:style w:type="character" w:customStyle="1" w:styleId="CommentSubjectChar">
    <w:name w:val="Comment Subject Char"/>
    <w:basedOn w:val="CommentTextChar"/>
    <w:link w:val="CommentSubject"/>
    <w:uiPriority w:val="99"/>
    <w:semiHidden/>
    <w:rsid w:val="008D7636"/>
    <w:rPr>
      <w:b/>
      <w:bCs/>
      <w:sz w:val="20"/>
      <w:szCs w:val="20"/>
    </w:rPr>
  </w:style>
  <w:style w:type="paragraph" w:styleId="Revision">
    <w:name w:val="Revision"/>
    <w:hidden/>
    <w:uiPriority w:val="99"/>
    <w:semiHidden/>
    <w:rsid w:val="008D7636"/>
    <w:pPr>
      <w:spacing w:after="0" w:line="240" w:lineRule="auto"/>
    </w:pPr>
  </w:style>
  <w:style w:type="paragraph" w:styleId="BalloonText">
    <w:name w:val="Balloon Text"/>
    <w:basedOn w:val="Normal"/>
    <w:link w:val="BalloonTextChar"/>
    <w:uiPriority w:val="99"/>
    <w:semiHidden/>
    <w:unhideWhenUsed/>
    <w:rsid w:val="008D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F5D5-6384-417A-823F-5CCAF0B5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Ruvalcaba</dc:creator>
  <cp:keywords/>
  <dc:description/>
  <cp:lastModifiedBy>Dev Birla</cp:lastModifiedBy>
  <cp:revision>2</cp:revision>
  <cp:lastPrinted>2019-06-06T18:47:00Z</cp:lastPrinted>
  <dcterms:created xsi:type="dcterms:W3CDTF">2019-06-21T18:31:00Z</dcterms:created>
  <dcterms:modified xsi:type="dcterms:W3CDTF">2019-06-21T18:31:00Z</dcterms:modified>
</cp:coreProperties>
</file>